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377" w:rsidRDefault="005A33A8" w:rsidP="006F0BA0">
      <w:pPr>
        <w:ind w:left="4320" w:firstLine="720"/>
        <w:jc w:val="center"/>
        <w:rPr>
          <w:rFonts w:ascii="Arial" w:hAnsi="Arial" w:cs="Arial"/>
          <w:b/>
          <w:sz w:val="26"/>
          <w:szCs w:val="26"/>
          <w:lang w:val="en-GB"/>
        </w:rPr>
      </w:pPr>
      <w:r>
        <w:rPr>
          <w:noProof/>
          <w:lang w:val="en-GB" w:eastAsia="en-GB"/>
        </w:rPr>
        <w:drawing>
          <wp:anchor distT="0" distB="0" distL="114300" distR="114300" simplePos="0" relativeHeight="251663360" behindDoc="0" locked="0" layoutInCell="1" allowOverlap="1">
            <wp:simplePos x="0" y="0"/>
            <wp:positionH relativeFrom="column">
              <wp:posOffset>3260035</wp:posOffset>
            </wp:positionH>
            <wp:positionV relativeFrom="paragraph">
              <wp:posOffset>111263</wp:posOffset>
            </wp:positionV>
            <wp:extent cx="2590800" cy="649224"/>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CityofLondon_A4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anchor>
        </w:drawing>
      </w:r>
    </w:p>
    <w:p w:rsidR="008B42B7" w:rsidRDefault="008B42B7">
      <w:pPr>
        <w:rPr>
          <w:rFonts w:cs="Arial"/>
          <w:b/>
          <w:sz w:val="26"/>
          <w:szCs w:val="26"/>
          <w:lang w:val="en-GB"/>
        </w:rPr>
      </w:pPr>
    </w:p>
    <w:p w:rsidR="008B42B7" w:rsidRDefault="008B42B7">
      <w:pPr>
        <w:rPr>
          <w:rFonts w:cs="Arial"/>
          <w:b/>
          <w:sz w:val="26"/>
          <w:szCs w:val="26"/>
          <w:lang w:val="en-GB"/>
        </w:rPr>
      </w:pPr>
    </w:p>
    <w:p w:rsidR="008B42B7" w:rsidRDefault="008B42B7">
      <w:pPr>
        <w:rPr>
          <w:rFonts w:cs="Arial"/>
          <w:b/>
          <w:sz w:val="26"/>
          <w:szCs w:val="26"/>
          <w:lang w:val="en-GB"/>
        </w:rPr>
      </w:pPr>
    </w:p>
    <w:p w:rsidR="008B42B7" w:rsidRDefault="008B42B7">
      <w:pPr>
        <w:rPr>
          <w:rFonts w:cs="Arial"/>
          <w:b/>
          <w:sz w:val="26"/>
          <w:szCs w:val="26"/>
          <w:lang w:val="en-GB"/>
        </w:rPr>
      </w:pPr>
    </w:p>
    <w:p w:rsidR="00842E96" w:rsidRDefault="00842E96">
      <w:pPr>
        <w:rPr>
          <w:rFonts w:cs="Arial"/>
          <w:b/>
          <w:sz w:val="26"/>
          <w:szCs w:val="26"/>
          <w:lang w:val="en-GB"/>
        </w:rPr>
      </w:pPr>
    </w:p>
    <w:p w:rsidR="00842E96" w:rsidRDefault="00842E96">
      <w:pPr>
        <w:rPr>
          <w:rFonts w:cs="Arial"/>
          <w:b/>
          <w:sz w:val="26"/>
          <w:szCs w:val="26"/>
          <w:lang w:val="en-GB"/>
        </w:rPr>
      </w:pPr>
    </w:p>
    <w:p w:rsidR="008B42B7" w:rsidRPr="005A33A8" w:rsidRDefault="008B42B7" w:rsidP="008B42B7">
      <w:pPr>
        <w:jc w:val="center"/>
        <w:rPr>
          <w:rFonts w:cs="Arial"/>
          <w:b/>
          <w:sz w:val="32"/>
          <w:szCs w:val="32"/>
          <w:lang w:val="en-GB"/>
        </w:rPr>
      </w:pPr>
      <w:r w:rsidRPr="005A33A8">
        <w:rPr>
          <w:rFonts w:cs="Arial"/>
          <w:b/>
          <w:sz w:val="32"/>
          <w:szCs w:val="32"/>
          <w:lang w:val="en-GB"/>
        </w:rPr>
        <w:t xml:space="preserve">Healthwatch City of London </w:t>
      </w:r>
    </w:p>
    <w:p w:rsidR="00B93D77" w:rsidRDefault="008B42B7" w:rsidP="008B42B7">
      <w:pPr>
        <w:jc w:val="center"/>
        <w:rPr>
          <w:rFonts w:cs="Arial"/>
          <w:b/>
          <w:sz w:val="32"/>
          <w:szCs w:val="32"/>
          <w:lang w:val="en-GB"/>
        </w:rPr>
      </w:pPr>
      <w:r w:rsidRPr="005A33A8">
        <w:rPr>
          <w:rFonts w:cs="Arial"/>
          <w:b/>
          <w:sz w:val="32"/>
          <w:szCs w:val="32"/>
          <w:lang w:val="en-GB"/>
        </w:rPr>
        <w:t>Nutrition</w:t>
      </w:r>
      <w:r w:rsidR="00B93D77">
        <w:rPr>
          <w:rFonts w:cs="Arial"/>
          <w:b/>
          <w:sz w:val="32"/>
          <w:szCs w:val="32"/>
          <w:lang w:val="en-GB"/>
        </w:rPr>
        <w:t xml:space="preserve"> and Catering</w:t>
      </w:r>
    </w:p>
    <w:p w:rsidR="008B42B7" w:rsidRPr="005A33A8" w:rsidRDefault="008B42B7" w:rsidP="008B42B7">
      <w:pPr>
        <w:jc w:val="center"/>
        <w:rPr>
          <w:rFonts w:cs="Arial"/>
          <w:b/>
          <w:sz w:val="32"/>
          <w:szCs w:val="32"/>
          <w:lang w:val="en-GB"/>
        </w:rPr>
      </w:pPr>
      <w:r w:rsidRPr="005A33A8">
        <w:rPr>
          <w:rFonts w:cs="Arial"/>
          <w:b/>
          <w:sz w:val="32"/>
          <w:szCs w:val="32"/>
          <w:lang w:val="en-GB"/>
        </w:rPr>
        <w:t xml:space="preserve"> Enter and View V</w:t>
      </w:r>
      <w:bookmarkStart w:id="0" w:name="_GoBack"/>
      <w:bookmarkEnd w:id="0"/>
      <w:r w:rsidRPr="005A33A8">
        <w:rPr>
          <w:rFonts w:cs="Arial"/>
          <w:b/>
          <w:sz w:val="32"/>
          <w:szCs w:val="32"/>
          <w:lang w:val="en-GB"/>
        </w:rPr>
        <w:t xml:space="preserve">isits </w:t>
      </w:r>
    </w:p>
    <w:p w:rsidR="008B42B7" w:rsidRPr="005A33A8" w:rsidRDefault="008B42B7" w:rsidP="008B42B7">
      <w:pPr>
        <w:jc w:val="center"/>
        <w:rPr>
          <w:rFonts w:cs="Arial"/>
          <w:b/>
          <w:sz w:val="32"/>
          <w:szCs w:val="32"/>
          <w:lang w:val="en-GB"/>
        </w:rPr>
      </w:pPr>
      <w:proofErr w:type="gramStart"/>
      <w:r w:rsidRPr="005A33A8">
        <w:rPr>
          <w:rFonts w:cs="Arial"/>
          <w:b/>
          <w:sz w:val="32"/>
          <w:szCs w:val="32"/>
          <w:lang w:val="en-GB"/>
        </w:rPr>
        <w:t>to</w:t>
      </w:r>
      <w:proofErr w:type="gramEnd"/>
      <w:r w:rsidRPr="005A33A8">
        <w:rPr>
          <w:rFonts w:cs="Arial"/>
          <w:b/>
          <w:sz w:val="32"/>
          <w:szCs w:val="32"/>
          <w:lang w:val="en-GB"/>
        </w:rPr>
        <w:t xml:space="preserve"> </w:t>
      </w:r>
    </w:p>
    <w:p w:rsidR="008B42B7" w:rsidRDefault="008B42B7" w:rsidP="008B42B7">
      <w:pPr>
        <w:jc w:val="center"/>
        <w:rPr>
          <w:rFonts w:cs="Arial"/>
          <w:b/>
          <w:sz w:val="32"/>
          <w:szCs w:val="32"/>
          <w:lang w:val="en-GB"/>
        </w:rPr>
      </w:pPr>
      <w:r w:rsidRPr="005A33A8">
        <w:rPr>
          <w:rFonts w:cs="Arial"/>
          <w:b/>
          <w:sz w:val="32"/>
          <w:szCs w:val="32"/>
          <w:lang w:val="en-GB"/>
        </w:rPr>
        <w:t>St Bartholomew’s Hospital</w:t>
      </w:r>
    </w:p>
    <w:p w:rsidR="005A33A8" w:rsidRDefault="005A33A8" w:rsidP="008B42B7">
      <w:pPr>
        <w:jc w:val="center"/>
        <w:rPr>
          <w:rFonts w:cs="Arial"/>
          <w:b/>
          <w:sz w:val="32"/>
          <w:szCs w:val="32"/>
          <w:lang w:val="en-GB"/>
        </w:rPr>
      </w:pPr>
    </w:p>
    <w:p w:rsidR="005A610A" w:rsidRDefault="005A610A" w:rsidP="008B42B7">
      <w:pPr>
        <w:jc w:val="center"/>
        <w:rPr>
          <w:rFonts w:cs="Arial"/>
          <w:b/>
          <w:sz w:val="32"/>
          <w:szCs w:val="32"/>
          <w:lang w:val="en-GB"/>
        </w:rPr>
      </w:pPr>
    </w:p>
    <w:p w:rsidR="005A610A" w:rsidRDefault="005A610A" w:rsidP="008B42B7">
      <w:pPr>
        <w:jc w:val="center"/>
        <w:rPr>
          <w:rFonts w:cs="Arial"/>
          <w:b/>
          <w:sz w:val="32"/>
          <w:szCs w:val="32"/>
          <w:lang w:val="en-GB"/>
        </w:rPr>
      </w:pPr>
    </w:p>
    <w:p w:rsidR="005A33A8" w:rsidRPr="005A33A8" w:rsidRDefault="005A33A8" w:rsidP="008B42B7">
      <w:pPr>
        <w:jc w:val="center"/>
        <w:rPr>
          <w:rFonts w:cs="Arial"/>
          <w:b/>
          <w:sz w:val="32"/>
          <w:szCs w:val="32"/>
          <w:lang w:val="en-GB"/>
        </w:rPr>
      </w:pPr>
      <w:r>
        <w:rPr>
          <w:rFonts w:cs="Arial"/>
          <w:b/>
          <w:sz w:val="32"/>
          <w:szCs w:val="32"/>
          <w:lang w:val="en-GB"/>
        </w:rPr>
        <w:t>City of London</w:t>
      </w:r>
    </w:p>
    <w:p w:rsidR="008B42B7" w:rsidRDefault="008B42B7">
      <w:pPr>
        <w:rPr>
          <w:rFonts w:cs="Arial"/>
          <w:b/>
          <w:sz w:val="26"/>
          <w:szCs w:val="26"/>
          <w:lang w:val="en-GB"/>
        </w:rPr>
      </w:pPr>
    </w:p>
    <w:p w:rsidR="008B42B7" w:rsidRDefault="008B42B7">
      <w:pPr>
        <w:rPr>
          <w:rFonts w:cs="Arial"/>
          <w:b/>
          <w:sz w:val="26"/>
          <w:szCs w:val="26"/>
          <w:lang w:val="en-GB"/>
        </w:rPr>
      </w:pPr>
    </w:p>
    <w:p w:rsidR="008B42B7" w:rsidRPr="005A33A8" w:rsidRDefault="008B42B7">
      <w:pPr>
        <w:rPr>
          <w:rFonts w:cs="Arial"/>
          <w:b/>
          <w:sz w:val="24"/>
          <w:szCs w:val="24"/>
          <w:lang w:val="en-GB"/>
        </w:rPr>
      </w:pPr>
      <w:r w:rsidRPr="005A33A8">
        <w:rPr>
          <w:rFonts w:cs="Arial"/>
          <w:b/>
          <w:sz w:val="24"/>
          <w:szCs w:val="24"/>
          <w:lang w:val="en-GB"/>
        </w:rPr>
        <w:t>January 2017</w:t>
      </w:r>
    </w:p>
    <w:p w:rsidR="004C3A2A" w:rsidRDefault="004C3A2A">
      <w:pPr>
        <w:rPr>
          <w:rFonts w:cs="Arial"/>
          <w:b/>
          <w:sz w:val="24"/>
          <w:szCs w:val="24"/>
          <w:lang w:val="en-GB"/>
        </w:rPr>
      </w:pPr>
    </w:p>
    <w:p w:rsidR="004C3A2A" w:rsidRDefault="004C3A2A" w:rsidP="004C3A2A">
      <w:pPr>
        <w:rPr>
          <w:lang w:val="en-GB"/>
        </w:rPr>
      </w:pPr>
      <w:r>
        <w:rPr>
          <w:lang w:val="en-GB"/>
        </w:rPr>
        <w:t xml:space="preserve">Healthwatch City of London </w:t>
      </w:r>
    </w:p>
    <w:p w:rsidR="007F5402" w:rsidRDefault="004C3A2A" w:rsidP="004C3A2A">
      <w:pPr>
        <w:rPr>
          <w:color w:val="FF0000"/>
          <w:lang w:val="en"/>
        </w:rPr>
      </w:pPr>
      <w:r>
        <w:rPr>
          <w:lang w:val="en"/>
        </w:rPr>
        <w:t>6th Floor,</w:t>
      </w:r>
      <w:r w:rsidR="007F5402">
        <w:rPr>
          <w:lang w:val="en"/>
        </w:rPr>
        <w:t xml:space="preserve"> </w:t>
      </w:r>
      <w:proofErr w:type="spellStart"/>
      <w:r w:rsidR="004E3692">
        <w:rPr>
          <w:lang w:val="en"/>
        </w:rPr>
        <w:t>Tavis</w:t>
      </w:r>
      <w:proofErr w:type="spellEnd"/>
      <w:r w:rsidR="004E3692">
        <w:rPr>
          <w:lang w:val="en"/>
        </w:rPr>
        <w:t xml:space="preserve"> H</w:t>
      </w:r>
      <w:r w:rsidR="004E3692" w:rsidRPr="004E3692">
        <w:rPr>
          <w:lang w:val="en"/>
        </w:rPr>
        <w:t>ouse</w:t>
      </w:r>
    </w:p>
    <w:p w:rsidR="004C3A2A" w:rsidRDefault="004C3A2A" w:rsidP="004C3A2A">
      <w:pPr>
        <w:rPr>
          <w:lang w:val="en"/>
        </w:rPr>
      </w:pPr>
      <w:r>
        <w:rPr>
          <w:lang w:val="en"/>
        </w:rPr>
        <w:t xml:space="preserve">1-6 </w:t>
      </w:r>
      <w:proofErr w:type="spellStart"/>
      <w:r>
        <w:rPr>
          <w:lang w:val="en"/>
        </w:rPr>
        <w:t>Tavistock</w:t>
      </w:r>
      <w:proofErr w:type="spellEnd"/>
      <w:r>
        <w:rPr>
          <w:lang w:val="en"/>
        </w:rPr>
        <w:t xml:space="preserve"> Square</w:t>
      </w:r>
    </w:p>
    <w:p w:rsidR="008B42B7" w:rsidRDefault="004C3A2A" w:rsidP="004C3A2A">
      <w:pPr>
        <w:rPr>
          <w:sz w:val="26"/>
          <w:szCs w:val="26"/>
          <w:lang w:val="en-GB"/>
        </w:rPr>
      </w:pPr>
      <w:r>
        <w:rPr>
          <w:lang w:val="en"/>
        </w:rPr>
        <w:t>London WC1H 9NA</w:t>
      </w:r>
      <w:r w:rsidR="008B42B7" w:rsidRPr="005A33A8">
        <w:rPr>
          <w:lang w:val="en-GB"/>
        </w:rPr>
        <w:t xml:space="preserve"> </w:t>
      </w:r>
      <w:r w:rsidR="008B42B7">
        <w:rPr>
          <w:sz w:val="26"/>
          <w:szCs w:val="26"/>
          <w:lang w:val="en-GB"/>
        </w:rPr>
        <w:br w:type="page"/>
      </w:r>
    </w:p>
    <w:p w:rsidR="00A853D4" w:rsidRDefault="00A853D4" w:rsidP="00A853D4">
      <w:pPr>
        <w:jc w:val="center"/>
        <w:rPr>
          <w:b/>
          <w:color w:val="002060"/>
        </w:rPr>
      </w:pPr>
      <w:r w:rsidRPr="00A853D4">
        <w:rPr>
          <w:b/>
          <w:color w:val="002060"/>
        </w:rPr>
        <w:lastRenderedPageBreak/>
        <w:t>Contents</w:t>
      </w:r>
    </w:p>
    <w:p w:rsidR="00A853D4" w:rsidRPr="00A853D4" w:rsidRDefault="00A853D4" w:rsidP="00A853D4">
      <w:pPr>
        <w:jc w:val="center"/>
        <w:rPr>
          <w:b/>
          <w:color w:val="002060"/>
        </w:rPr>
      </w:pPr>
    </w:p>
    <w:p w:rsidR="0089647E" w:rsidRDefault="00A853D4">
      <w:pPr>
        <w:pStyle w:val="TOC1"/>
        <w:tabs>
          <w:tab w:val="right" w:leader="dot" w:pos="9350"/>
        </w:tabs>
        <w:rPr>
          <w:rFonts w:asciiTheme="minorHAnsi" w:eastAsiaTheme="minorEastAsia" w:hAnsiTheme="minorHAnsi"/>
          <w:b w:val="0"/>
          <w:noProof/>
          <w:sz w:val="22"/>
          <w:lang w:val="en-GB" w:eastAsia="en-GB"/>
        </w:rPr>
      </w:pPr>
      <w:r>
        <w:fldChar w:fldCharType="begin"/>
      </w:r>
      <w:r>
        <w:instrText xml:space="preserve"> TOC \o "1-4" \h \z \u </w:instrText>
      </w:r>
      <w:r>
        <w:fldChar w:fldCharType="separate"/>
      </w:r>
      <w:hyperlink w:anchor="_Toc472493963" w:history="1">
        <w:r w:rsidR="0089647E" w:rsidRPr="00A1487B">
          <w:rPr>
            <w:rStyle w:val="Hyperlink"/>
            <w:noProof/>
          </w:rPr>
          <w:t>Purpose of this report</w:t>
        </w:r>
        <w:r w:rsidR="0089647E">
          <w:rPr>
            <w:noProof/>
            <w:webHidden/>
          </w:rPr>
          <w:tab/>
        </w:r>
        <w:r w:rsidR="0089647E">
          <w:rPr>
            <w:noProof/>
            <w:webHidden/>
          </w:rPr>
          <w:fldChar w:fldCharType="begin"/>
        </w:r>
        <w:r w:rsidR="0089647E">
          <w:rPr>
            <w:noProof/>
            <w:webHidden/>
          </w:rPr>
          <w:instrText xml:space="preserve"> PAGEREF _Toc472493963 \h </w:instrText>
        </w:r>
        <w:r w:rsidR="0089647E">
          <w:rPr>
            <w:noProof/>
            <w:webHidden/>
          </w:rPr>
        </w:r>
        <w:r w:rsidR="0089647E">
          <w:rPr>
            <w:noProof/>
            <w:webHidden/>
          </w:rPr>
          <w:fldChar w:fldCharType="separate"/>
        </w:r>
        <w:r w:rsidR="0089647E">
          <w:rPr>
            <w:noProof/>
            <w:webHidden/>
          </w:rPr>
          <w:t>5</w:t>
        </w:r>
        <w:r w:rsidR="0089647E">
          <w:rPr>
            <w:noProof/>
            <w:webHidden/>
          </w:rPr>
          <w:fldChar w:fldCharType="end"/>
        </w:r>
      </w:hyperlink>
    </w:p>
    <w:p w:rsidR="0089647E" w:rsidRDefault="00487251">
      <w:pPr>
        <w:pStyle w:val="TOC1"/>
        <w:tabs>
          <w:tab w:val="right" w:leader="dot" w:pos="9350"/>
        </w:tabs>
        <w:rPr>
          <w:rFonts w:asciiTheme="minorHAnsi" w:eastAsiaTheme="minorEastAsia" w:hAnsiTheme="minorHAnsi"/>
          <w:b w:val="0"/>
          <w:noProof/>
          <w:sz w:val="22"/>
          <w:lang w:val="en-GB" w:eastAsia="en-GB"/>
        </w:rPr>
      </w:pPr>
      <w:hyperlink w:anchor="_Toc472493964" w:history="1">
        <w:r w:rsidR="0089647E" w:rsidRPr="00A1487B">
          <w:rPr>
            <w:rStyle w:val="Hyperlink"/>
            <w:noProof/>
          </w:rPr>
          <w:t>Recommendations</w:t>
        </w:r>
        <w:r w:rsidR="0089647E">
          <w:rPr>
            <w:noProof/>
            <w:webHidden/>
          </w:rPr>
          <w:tab/>
        </w:r>
        <w:r w:rsidR="0089647E">
          <w:rPr>
            <w:noProof/>
            <w:webHidden/>
          </w:rPr>
          <w:fldChar w:fldCharType="begin"/>
        </w:r>
        <w:r w:rsidR="0089647E">
          <w:rPr>
            <w:noProof/>
            <w:webHidden/>
          </w:rPr>
          <w:instrText xml:space="preserve"> PAGEREF _Toc472493964 \h </w:instrText>
        </w:r>
        <w:r w:rsidR="0089647E">
          <w:rPr>
            <w:noProof/>
            <w:webHidden/>
          </w:rPr>
        </w:r>
        <w:r w:rsidR="0089647E">
          <w:rPr>
            <w:noProof/>
            <w:webHidden/>
          </w:rPr>
          <w:fldChar w:fldCharType="separate"/>
        </w:r>
        <w:r w:rsidR="0089647E">
          <w:rPr>
            <w:noProof/>
            <w:webHidden/>
          </w:rPr>
          <w:t>6</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65" w:history="1">
        <w:r w:rsidR="0089647E" w:rsidRPr="00A1487B">
          <w:rPr>
            <w:rStyle w:val="Hyperlink"/>
            <w:noProof/>
          </w:rPr>
          <w:t>Food for health</w:t>
        </w:r>
        <w:r w:rsidR="0089647E">
          <w:rPr>
            <w:noProof/>
            <w:webHidden/>
          </w:rPr>
          <w:tab/>
        </w:r>
        <w:r w:rsidR="0089647E">
          <w:rPr>
            <w:noProof/>
            <w:webHidden/>
          </w:rPr>
          <w:fldChar w:fldCharType="begin"/>
        </w:r>
        <w:r w:rsidR="0089647E">
          <w:rPr>
            <w:noProof/>
            <w:webHidden/>
          </w:rPr>
          <w:instrText xml:space="preserve"> PAGEREF _Toc472493965 \h </w:instrText>
        </w:r>
        <w:r w:rsidR="0089647E">
          <w:rPr>
            <w:noProof/>
            <w:webHidden/>
          </w:rPr>
        </w:r>
        <w:r w:rsidR="0089647E">
          <w:rPr>
            <w:noProof/>
            <w:webHidden/>
          </w:rPr>
          <w:fldChar w:fldCharType="separate"/>
        </w:r>
        <w:r w:rsidR="0089647E">
          <w:rPr>
            <w:noProof/>
            <w:webHidden/>
          </w:rPr>
          <w:t>6</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66" w:history="1">
        <w:r w:rsidR="0089647E" w:rsidRPr="00A1487B">
          <w:rPr>
            <w:rStyle w:val="Hyperlink"/>
            <w:noProof/>
          </w:rPr>
          <w:t>Staff</w:t>
        </w:r>
        <w:r w:rsidR="0089647E">
          <w:rPr>
            <w:noProof/>
            <w:webHidden/>
          </w:rPr>
          <w:tab/>
        </w:r>
        <w:r w:rsidR="0089647E">
          <w:rPr>
            <w:noProof/>
            <w:webHidden/>
          </w:rPr>
          <w:fldChar w:fldCharType="begin"/>
        </w:r>
        <w:r w:rsidR="0089647E">
          <w:rPr>
            <w:noProof/>
            <w:webHidden/>
          </w:rPr>
          <w:instrText xml:space="preserve"> PAGEREF _Toc472493966 \h </w:instrText>
        </w:r>
        <w:r w:rsidR="0089647E">
          <w:rPr>
            <w:noProof/>
            <w:webHidden/>
          </w:rPr>
        </w:r>
        <w:r w:rsidR="0089647E">
          <w:rPr>
            <w:noProof/>
            <w:webHidden/>
          </w:rPr>
          <w:fldChar w:fldCharType="separate"/>
        </w:r>
        <w:r w:rsidR="0089647E">
          <w:rPr>
            <w:noProof/>
            <w:webHidden/>
          </w:rPr>
          <w:t>6</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67" w:history="1">
        <w:r w:rsidR="0089647E" w:rsidRPr="00A1487B">
          <w:rPr>
            <w:rStyle w:val="Hyperlink"/>
            <w:noProof/>
          </w:rPr>
          <w:t>Menu provision</w:t>
        </w:r>
        <w:r w:rsidR="0089647E">
          <w:rPr>
            <w:noProof/>
            <w:webHidden/>
          </w:rPr>
          <w:tab/>
        </w:r>
        <w:r w:rsidR="0089647E">
          <w:rPr>
            <w:noProof/>
            <w:webHidden/>
          </w:rPr>
          <w:fldChar w:fldCharType="begin"/>
        </w:r>
        <w:r w:rsidR="0089647E">
          <w:rPr>
            <w:noProof/>
            <w:webHidden/>
          </w:rPr>
          <w:instrText xml:space="preserve"> PAGEREF _Toc472493967 \h </w:instrText>
        </w:r>
        <w:r w:rsidR="0089647E">
          <w:rPr>
            <w:noProof/>
            <w:webHidden/>
          </w:rPr>
        </w:r>
        <w:r w:rsidR="0089647E">
          <w:rPr>
            <w:noProof/>
            <w:webHidden/>
          </w:rPr>
          <w:fldChar w:fldCharType="separate"/>
        </w:r>
        <w:r w:rsidR="0089647E">
          <w:rPr>
            <w:noProof/>
            <w:webHidden/>
          </w:rPr>
          <w:t>7</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68" w:history="1">
        <w:r w:rsidR="0089647E" w:rsidRPr="00A1487B">
          <w:rPr>
            <w:rStyle w:val="Hyperlink"/>
            <w:noProof/>
          </w:rPr>
          <w:t>Increase food choice and variety</w:t>
        </w:r>
        <w:r w:rsidR="0089647E">
          <w:rPr>
            <w:noProof/>
            <w:webHidden/>
          </w:rPr>
          <w:tab/>
        </w:r>
        <w:r w:rsidR="0089647E">
          <w:rPr>
            <w:noProof/>
            <w:webHidden/>
          </w:rPr>
          <w:fldChar w:fldCharType="begin"/>
        </w:r>
        <w:r w:rsidR="0089647E">
          <w:rPr>
            <w:noProof/>
            <w:webHidden/>
          </w:rPr>
          <w:instrText xml:space="preserve"> PAGEREF _Toc472493968 \h </w:instrText>
        </w:r>
        <w:r w:rsidR="0089647E">
          <w:rPr>
            <w:noProof/>
            <w:webHidden/>
          </w:rPr>
        </w:r>
        <w:r w:rsidR="0089647E">
          <w:rPr>
            <w:noProof/>
            <w:webHidden/>
          </w:rPr>
          <w:fldChar w:fldCharType="separate"/>
        </w:r>
        <w:r w:rsidR="0089647E">
          <w:rPr>
            <w:noProof/>
            <w:webHidden/>
          </w:rPr>
          <w:t>7</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69" w:history="1">
        <w:r w:rsidR="0089647E" w:rsidRPr="00A1487B">
          <w:rPr>
            <w:rStyle w:val="Hyperlink"/>
            <w:noProof/>
          </w:rPr>
          <w:t>Food service</w:t>
        </w:r>
        <w:r w:rsidR="0089647E">
          <w:rPr>
            <w:noProof/>
            <w:webHidden/>
          </w:rPr>
          <w:tab/>
        </w:r>
        <w:r w:rsidR="0089647E">
          <w:rPr>
            <w:noProof/>
            <w:webHidden/>
          </w:rPr>
          <w:fldChar w:fldCharType="begin"/>
        </w:r>
        <w:r w:rsidR="0089647E">
          <w:rPr>
            <w:noProof/>
            <w:webHidden/>
          </w:rPr>
          <w:instrText xml:space="preserve"> PAGEREF _Toc472493969 \h </w:instrText>
        </w:r>
        <w:r w:rsidR="0089647E">
          <w:rPr>
            <w:noProof/>
            <w:webHidden/>
          </w:rPr>
        </w:r>
        <w:r w:rsidR="0089647E">
          <w:rPr>
            <w:noProof/>
            <w:webHidden/>
          </w:rPr>
          <w:fldChar w:fldCharType="separate"/>
        </w:r>
        <w:r w:rsidR="0089647E">
          <w:rPr>
            <w:noProof/>
            <w:webHidden/>
          </w:rPr>
          <w:t>9</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70" w:history="1">
        <w:r w:rsidR="0089647E" w:rsidRPr="00A1487B">
          <w:rPr>
            <w:rStyle w:val="Hyperlink"/>
            <w:noProof/>
          </w:rPr>
          <w:t>Reduce wastage and ensure patients eat</w:t>
        </w:r>
        <w:r w:rsidR="0089647E">
          <w:rPr>
            <w:noProof/>
            <w:webHidden/>
          </w:rPr>
          <w:tab/>
        </w:r>
        <w:r w:rsidR="0089647E">
          <w:rPr>
            <w:noProof/>
            <w:webHidden/>
          </w:rPr>
          <w:fldChar w:fldCharType="begin"/>
        </w:r>
        <w:r w:rsidR="0089647E">
          <w:rPr>
            <w:noProof/>
            <w:webHidden/>
          </w:rPr>
          <w:instrText xml:space="preserve"> PAGEREF _Toc472493970 \h </w:instrText>
        </w:r>
        <w:r w:rsidR="0089647E">
          <w:rPr>
            <w:noProof/>
            <w:webHidden/>
          </w:rPr>
        </w:r>
        <w:r w:rsidR="0089647E">
          <w:rPr>
            <w:noProof/>
            <w:webHidden/>
          </w:rPr>
          <w:fldChar w:fldCharType="separate"/>
        </w:r>
        <w:r w:rsidR="0089647E">
          <w:rPr>
            <w:noProof/>
            <w:webHidden/>
          </w:rPr>
          <w:t>9</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71" w:history="1">
        <w:r w:rsidR="0089647E" w:rsidRPr="00A1487B">
          <w:rPr>
            <w:rStyle w:val="Hyperlink"/>
            <w:noProof/>
          </w:rPr>
          <w:t>Related to the cystic fibrosis ward</w:t>
        </w:r>
        <w:r w:rsidR="0089647E">
          <w:rPr>
            <w:noProof/>
            <w:webHidden/>
          </w:rPr>
          <w:tab/>
        </w:r>
        <w:r w:rsidR="0089647E">
          <w:rPr>
            <w:noProof/>
            <w:webHidden/>
          </w:rPr>
          <w:fldChar w:fldCharType="begin"/>
        </w:r>
        <w:r w:rsidR="0089647E">
          <w:rPr>
            <w:noProof/>
            <w:webHidden/>
          </w:rPr>
          <w:instrText xml:space="preserve"> PAGEREF _Toc472493971 \h </w:instrText>
        </w:r>
        <w:r w:rsidR="0089647E">
          <w:rPr>
            <w:noProof/>
            <w:webHidden/>
          </w:rPr>
        </w:r>
        <w:r w:rsidR="0089647E">
          <w:rPr>
            <w:noProof/>
            <w:webHidden/>
          </w:rPr>
          <w:fldChar w:fldCharType="separate"/>
        </w:r>
        <w:r w:rsidR="0089647E">
          <w:rPr>
            <w:noProof/>
            <w:webHidden/>
          </w:rPr>
          <w:t>9</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72" w:history="1">
        <w:r w:rsidR="0089647E" w:rsidRPr="00A1487B">
          <w:rPr>
            <w:rStyle w:val="Hyperlink"/>
            <w:noProof/>
          </w:rPr>
          <w:t>Spread good practice</w:t>
        </w:r>
        <w:r w:rsidR="0089647E">
          <w:rPr>
            <w:noProof/>
            <w:webHidden/>
          </w:rPr>
          <w:tab/>
        </w:r>
        <w:r w:rsidR="0089647E">
          <w:rPr>
            <w:noProof/>
            <w:webHidden/>
          </w:rPr>
          <w:fldChar w:fldCharType="begin"/>
        </w:r>
        <w:r w:rsidR="0089647E">
          <w:rPr>
            <w:noProof/>
            <w:webHidden/>
          </w:rPr>
          <w:instrText xml:space="preserve"> PAGEREF _Toc472493972 \h </w:instrText>
        </w:r>
        <w:r w:rsidR="0089647E">
          <w:rPr>
            <w:noProof/>
            <w:webHidden/>
          </w:rPr>
        </w:r>
        <w:r w:rsidR="0089647E">
          <w:rPr>
            <w:noProof/>
            <w:webHidden/>
          </w:rPr>
          <w:fldChar w:fldCharType="separate"/>
        </w:r>
        <w:r w:rsidR="0089647E">
          <w:rPr>
            <w:noProof/>
            <w:webHidden/>
          </w:rPr>
          <w:t>10</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73" w:history="1">
        <w:r w:rsidR="0089647E" w:rsidRPr="00A1487B">
          <w:rPr>
            <w:rStyle w:val="Hyperlink"/>
            <w:noProof/>
            <w:lang w:val="en-GB"/>
          </w:rPr>
          <w:t>Gather regular feedback</w:t>
        </w:r>
        <w:r w:rsidR="0089647E">
          <w:rPr>
            <w:noProof/>
            <w:webHidden/>
          </w:rPr>
          <w:tab/>
        </w:r>
        <w:r w:rsidR="0089647E">
          <w:rPr>
            <w:noProof/>
            <w:webHidden/>
          </w:rPr>
          <w:fldChar w:fldCharType="begin"/>
        </w:r>
        <w:r w:rsidR="0089647E">
          <w:rPr>
            <w:noProof/>
            <w:webHidden/>
          </w:rPr>
          <w:instrText xml:space="preserve"> PAGEREF _Toc472493973 \h </w:instrText>
        </w:r>
        <w:r w:rsidR="0089647E">
          <w:rPr>
            <w:noProof/>
            <w:webHidden/>
          </w:rPr>
        </w:r>
        <w:r w:rsidR="0089647E">
          <w:rPr>
            <w:noProof/>
            <w:webHidden/>
          </w:rPr>
          <w:fldChar w:fldCharType="separate"/>
        </w:r>
        <w:r w:rsidR="0089647E">
          <w:rPr>
            <w:noProof/>
            <w:webHidden/>
          </w:rPr>
          <w:t>10</w:t>
        </w:r>
        <w:r w:rsidR="0089647E">
          <w:rPr>
            <w:noProof/>
            <w:webHidden/>
          </w:rPr>
          <w:fldChar w:fldCharType="end"/>
        </w:r>
      </w:hyperlink>
    </w:p>
    <w:p w:rsidR="0089647E" w:rsidRDefault="00487251">
      <w:pPr>
        <w:pStyle w:val="TOC1"/>
        <w:tabs>
          <w:tab w:val="right" w:leader="dot" w:pos="9350"/>
        </w:tabs>
        <w:rPr>
          <w:rFonts w:asciiTheme="minorHAnsi" w:eastAsiaTheme="minorEastAsia" w:hAnsiTheme="minorHAnsi"/>
          <w:b w:val="0"/>
          <w:noProof/>
          <w:sz w:val="22"/>
          <w:lang w:val="en-GB" w:eastAsia="en-GB"/>
        </w:rPr>
      </w:pPr>
      <w:hyperlink w:anchor="_Toc472493974" w:history="1">
        <w:r w:rsidR="0089647E" w:rsidRPr="00A1487B">
          <w:rPr>
            <w:rStyle w:val="Hyperlink"/>
            <w:noProof/>
          </w:rPr>
          <w:t>Ward specific recommendations</w:t>
        </w:r>
        <w:r w:rsidR="0089647E">
          <w:rPr>
            <w:noProof/>
            <w:webHidden/>
          </w:rPr>
          <w:tab/>
        </w:r>
        <w:r w:rsidR="0089647E">
          <w:rPr>
            <w:noProof/>
            <w:webHidden/>
          </w:rPr>
          <w:fldChar w:fldCharType="begin"/>
        </w:r>
        <w:r w:rsidR="0089647E">
          <w:rPr>
            <w:noProof/>
            <w:webHidden/>
          </w:rPr>
          <w:instrText xml:space="preserve"> PAGEREF _Toc472493974 \h </w:instrText>
        </w:r>
        <w:r w:rsidR="0089647E">
          <w:rPr>
            <w:noProof/>
            <w:webHidden/>
          </w:rPr>
        </w:r>
        <w:r w:rsidR="0089647E">
          <w:rPr>
            <w:noProof/>
            <w:webHidden/>
          </w:rPr>
          <w:fldChar w:fldCharType="separate"/>
        </w:r>
        <w:r w:rsidR="0089647E">
          <w:rPr>
            <w:noProof/>
            <w:webHidden/>
          </w:rPr>
          <w:t>10</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75" w:history="1">
        <w:r w:rsidR="0089647E" w:rsidRPr="00A1487B">
          <w:rPr>
            <w:rStyle w:val="Hyperlink"/>
            <w:noProof/>
            <w:lang w:val="en-GB"/>
          </w:rPr>
          <w:t>Medical oncology 5A and 5B</w:t>
        </w:r>
        <w:r w:rsidR="0089647E">
          <w:rPr>
            <w:noProof/>
            <w:webHidden/>
          </w:rPr>
          <w:tab/>
        </w:r>
        <w:r w:rsidR="0089647E">
          <w:rPr>
            <w:noProof/>
            <w:webHidden/>
          </w:rPr>
          <w:fldChar w:fldCharType="begin"/>
        </w:r>
        <w:r w:rsidR="0089647E">
          <w:rPr>
            <w:noProof/>
            <w:webHidden/>
          </w:rPr>
          <w:instrText xml:space="preserve"> PAGEREF _Toc472493975 \h </w:instrText>
        </w:r>
        <w:r w:rsidR="0089647E">
          <w:rPr>
            <w:noProof/>
            <w:webHidden/>
          </w:rPr>
        </w:r>
        <w:r w:rsidR="0089647E">
          <w:rPr>
            <w:noProof/>
            <w:webHidden/>
          </w:rPr>
          <w:fldChar w:fldCharType="separate"/>
        </w:r>
        <w:r w:rsidR="0089647E">
          <w:rPr>
            <w:noProof/>
            <w:webHidden/>
          </w:rPr>
          <w:t>10</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76" w:history="1">
        <w:r w:rsidR="0089647E" w:rsidRPr="00A1487B">
          <w:rPr>
            <w:rStyle w:val="Hyperlink"/>
            <w:noProof/>
          </w:rPr>
          <w:t>Haematology oncology 5C and 5D</w:t>
        </w:r>
        <w:r w:rsidR="0089647E">
          <w:rPr>
            <w:noProof/>
            <w:webHidden/>
          </w:rPr>
          <w:tab/>
        </w:r>
        <w:r w:rsidR="0089647E">
          <w:rPr>
            <w:noProof/>
            <w:webHidden/>
          </w:rPr>
          <w:fldChar w:fldCharType="begin"/>
        </w:r>
        <w:r w:rsidR="0089647E">
          <w:rPr>
            <w:noProof/>
            <w:webHidden/>
          </w:rPr>
          <w:instrText xml:space="preserve"> PAGEREF _Toc472493976 \h </w:instrText>
        </w:r>
        <w:r w:rsidR="0089647E">
          <w:rPr>
            <w:noProof/>
            <w:webHidden/>
          </w:rPr>
        </w:r>
        <w:r w:rsidR="0089647E">
          <w:rPr>
            <w:noProof/>
            <w:webHidden/>
          </w:rPr>
          <w:fldChar w:fldCharType="separate"/>
        </w:r>
        <w:r w:rsidR="0089647E">
          <w:rPr>
            <w:noProof/>
            <w:webHidden/>
          </w:rPr>
          <w:t>10</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77" w:history="1">
        <w:r w:rsidR="0089647E" w:rsidRPr="00A1487B">
          <w:rPr>
            <w:rStyle w:val="Hyperlink"/>
            <w:noProof/>
            <w:lang w:val="en-GB"/>
          </w:rPr>
          <w:t>Cardiac 3A</w:t>
        </w:r>
        <w:r w:rsidR="0089647E">
          <w:rPr>
            <w:noProof/>
            <w:webHidden/>
          </w:rPr>
          <w:tab/>
        </w:r>
        <w:r w:rsidR="0089647E">
          <w:rPr>
            <w:noProof/>
            <w:webHidden/>
          </w:rPr>
          <w:fldChar w:fldCharType="begin"/>
        </w:r>
        <w:r w:rsidR="0089647E">
          <w:rPr>
            <w:noProof/>
            <w:webHidden/>
          </w:rPr>
          <w:instrText xml:space="preserve"> PAGEREF _Toc472493977 \h </w:instrText>
        </w:r>
        <w:r w:rsidR="0089647E">
          <w:rPr>
            <w:noProof/>
            <w:webHidden/>
          </w:rPr>
        </w:r>
        <w:r w:rsidR="0089647E">
          <w:rPr>
            <w:noProof/>
            <w:webHidden/>
          </w:rPr>
          <w:fldChar w:fldCharType="separate"/>
        </w:r>
        <w:r w:rsidR="0089647E">
          <w:rPr>
            <w:noProof/>
            <w:webHidden/>
          </w:rPr>
          <w:t>11</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78" w:history="1">
        <w:r w:rsidR="0089647E" w:rsidRPr="00A1487B">
          <w:rPr>
            <w:rStyle w:val="Hyperlink"/>
            <w:noProof/>
            <w:lang w:val="en-GB"/>
          </w:rPr>
          <w:t>Cystic fibrosis and respiratory 4D and E</w:t>
        </w:r>
        <w:r w:rsidR="0089647E">
          <w:rPr>
            <w:noProof/>
            <w:webHidden/>
          </w:rPr>
          <w:tab/>
        </w:r>
        <w:r w:rsidR="0089647E">
          <w:rPr>
            <w:noProof/>
            <w:webHidden/>
          </w:rPr>
          <w:fldChar w:fldCharType="begin"/>
        </w:r>
        <w:r w:rsidR="0089647E">
          <w:rPr>
            <w:noProof/>
            <w:webHidden/>
          </w:rPr>
          <w:instrText xml:space="preserve"> PAGEREF _Toc472493978 \h </w:instrText>
        </w:r>
        <w:r w:rsidR="0089647E">
          <w:rPr>
            <w:noProof/>
            <w:webHidden/>
          </w:rPr>
        </w:r>
        <w:r w:rsidR="0089647E">
          <w:rPr>
            <w:noProof/>
            <w:webHidden/>
          </w:rPr>
          <w:fldChar w:fldCharType="separate"/>
        </w:r>
        <w:r w:rsidR="0089647E">
          <w:rPr>
            <w:noProof/>
            <w:webHidden/>
          </w:rPr>
          <w:t>11</w:t>
        </w:r>
        <w:r w:rsidR="0089647E">
          <w:rPr>
            <w:noProof/>
            <w:webHidden/>
          </w:rPr>
          <w:fldChar w:fldCharType="end"/>
        </w:r>
      </w:hyperlink>
    </w:p>
    <w:p w:rsidR="0089647E" w:rsidRDefault="00487251">
      <w:pPr>
        <w:pStyle w:val="TOC1"/>
        <w:tabs>
          <w:tab w:val="right" w:leader="dot" w:pos="9350"/>
        </w:tabs>
        <w:rPr>
          <w:rFonts w:asciiTheme="minorHAnsi" w:eastAsiaTheme="minorEastAsia" w:hAnsiTheme="minorHAnsi"/>
          <w:b w:val="0"/>
          <w:noProof/>
          <w:sz w:val="22"/>
          <w:lang w:val="en-GB" w:eastAsia="en-GB"/>
        </w:rPr>
      </w:pPr>
      <w:hyperlink w:anchor="_Toc472493979" w:history="1">
        <w:r w:rsidR="0089647E" w:rsidRPr="00A1487B">
          <w:rPr>
            <w:rStyle w:val="Hyperlink"/>
            <w:noProof/>
          </w:rPr>
          <w:t>Introduction</w:t>
        </w:r>
        <w:r w:rsidR="0089647E">
          <w:rPr>
            <w:noProof/>
            <w:webHidden/>
          </w:rPr>
          <w:tab/>
        </w:r>
        <w:r w:rsidR="0089647E">
          <w:rPr>
            <w:noProof/>
            <w:webHidden/>
          </w:rPr>
          <w:fldChar w:fldCharType="begin"/>
        </w:r>
        <w:r w:rsidR="0089647E">
          <w:rPr>
            <w:noProof/>
            <w:webHidden/>
          </w:rPr>
          <w:instrText xml:space="preserve"> PAGEREF _Toc472493979 \h </w:instrText>
        </w:r>
        <w:r w:rsidR="0089647E">
          <w:rPr>
            <w:noProof/>
            <w:webHidden/>
          </w:rPr>
        </w:r>
        <w:r w:rsidR="0089647E">
          <w:rPr>
            <w:noProof/>
            <w:webHidden/>
          </w:rPr>
          <w:fldChar w:fldCharType="separate"/>
        </w:r>
        <w:r w:rsidR="0089647E">
          <w:rPr>
            <w:noProof/>
            <w:webHidden/>
          </w:rPr>
          <w:t>12</w:t>
        </w:r>
        <w:r w:rsidR="0089647E">
          <w:rPr>
            <w:noProof/>
            <w:webHidden/>
          </w:rPr>
          <w:fldChar w:fldCharType="end"/>
        </w:r>
      </w:hyperlink>
    </w:p>
    <w:p w:rsidR="0089647E" w:rsidRDefault="00487251">
      <w:pPr>
        <w:pStyle w:val="TOC1"/>
        <w:tabs>
          <w:tab w:val="right" w:leader="dot" w:pos="9350"/>
        </w:tabs>
        <w:rPr>
          <w:rFonts w:asciiTheme="minorHAnsi" w:eastAsiaTheme="minorEastAsia" w:hAnsiTheme="minorHAnsi"/>
          <w:b w:val="0"/>
          <w:noProof/>
          <w:sz w:val="22"/>
          <w:lang w:val="en-GB" w:eastAsia="en-GB"/>
        </w:rPr>
      </w:pPr>
      <w:hyperlink w:anchor="_Toc472493980" w:history="1">
        <w:r w:rsidR="0089647E" w:rsidRPr="00A1487B">
          <w:rPr>
            <w:rStyle w:val="Hyperlink"/>
            <w:noProof/>
          </w:rPr>
          <w:t>Background</w:t>
        </w:r>
        <w:r w:rsidR="0089647E">
          <w:rPr>
            <w:noProof/>
            <w:webHidden/>
          </w:rPr>
          <w:tab/>
        </w:r>
        <w:r w:rsidR="0089647E">
          <w:rPr>
            <w:noProof/>
            <w:webHidden/>
          </w:rPr>
          <w:fldChar w:fldCharType="begin"/>
        </w:r>
        <w:r w:rsidR="0089647E">
          <w:rPr>
            <w:noProof/>
            <w:webHidden/>
          </w:rPr>
          <w:instrText xml:space="preserve"> PAGEREF _Toc472493980 \h </w:instrText>
        </w:r>
        <w:r w:rsidR="0089647E">
          <w:rPr>
            <w:noProof/>
            <w:webHidden/>
          </w:rPr>
        </w:r>
        <w:r w:rsidR="0089647E">
          <w:rPr>
            <w:noProof/>
            <w:webHidden/>
          </w:rPr>
          <w:fldChar w:fldCharType="separate"/>
        </w:r>
        <w:r w:rsidR="0089647E">
          <w:rPr>
            <w:noProof/>
            <w:webHidden/>
          </w:rPr>
          <w:t>12</w:t>
        </w:r>
        <w:r w:rsidR="0089647E">
          <w:rPr>
            <w:noProof/>
            <w:webHidden/>
          </w:rPr>
          <w:fldChar w:fldCharType="end"/>
        </w:r>
      </w:hyperlink>
    </w:p>
    <w:p w:rsidR="0089647E" w:rsidRDefault="00487251">
      <w:pPr>
        <w:pStyle w:val="TOC1"/>
        <w:tabs>
          <w:tab w:val="right" w:leader="dot" w:pos="9350"/>
        </w:tabs>
        <w:rPr>
          <w:rFonts w:asciiTheme="minorHAnsi" w:eastAsiaTheme="minorEastAsia" w:hAnsiTheme="minorHAnsi"/>
          <w:b w:val="0"/>
          <w:noProof/>
          <w:sz w:val="22"/>
          <w:lang w:val="en-GB" w:eastAsia="en-GB"/>
        </w:rPr>
      </w:pPr>
      <w:hyperlink w:anchor="_Toc472493981" w:history="1">
        <w:r w:rsidR="0089647E" w:rsidRPr="00A1487B">
          <w:rPr>
            <w:rStyle w:val="Hyperlink"/>
            <w:noProof/>
          </w:rPr>
          <w:t>Aims and objectives</w:t>
        </w:r>
        <w:r w:rsidR="0089647E">
          <w:rPr>
            <w:noProof/>
            <w:webHidden/>
          </w:rPr>
          <w:tab/>
        </w:r>
        <w:r w:rsidR="0089647E">
          <w:rPr>
            <w:noProof/>
            <w:webHidden/>
          </w:rPr>
          <w:fldChar w:fldCharType="begin"/>
        </w:r>
        <w:r w:rsidR="0089647E">
          <w:rPr>
            <w:noProof/>
            <w:webHidden/>
          </w:rPr>
          <w:instrText xml:space="preserve"> PAGEREF _Toc472493981 \h </w:instrText>
        </w:r>
        <w:r w:rsidR="0089647E">
          <w:rPr>
            <w:noProof/>
            <w:webHidden/>
          </w:rPr>
        </w:r>
        <w:r w:rsidR="0089647E">
          <w:rPr>
            <w:noProof/>
            <w:webHidden/>
          </w:rPr>
          <w:fldChar w:fldCharType="separate"/>
        </w:r>
        <w:r w:rsidR="0089647E">
          <w:rPr>
            <w:noProof/>
            <w:webHidden/>
          </w:rPr>
          <w:t>13</w:t>
        </w:r>
        <w:r w:rsidR="0089647E">
          <w:rPr>
            <w:noProof/>
            <w:webHidden/>
          </w:rPr>
          <w:fldChar w:fldCharType="end"/>
        </w:r>
      </w:hyperlink>
    </w:p>
    <w:p w:rsidR="0089647E" w:rsidRDefault="00487251">
      <w:pPr>
        <w:pStyle w:val="TOC1"/>
        <w:tabs>
          <w:tab w:val="right" w:leader="dot" w:pos="9350"/>
        </w:tabs>
        <w:rPr>
          <w:rFonts w:asciiTheme="minorHAnsi" w:eastAsiaTheme="minorEastAsia" w:hAnsiTheme="minorHAnsi"/>
          <w:b w:val="0"/>
          <w:noProof/>
          <w:sz w:val="22"/>
          <w:lang w:val="en-GB" w:eastAsia="en-GB"/>
        </w:rPr>
      </w:pPr>
      <w:hyperlink w:anchor="_Toc472493982" w:history="1">
        <w:r w:rsidR="0089647E" w:rsidRPr="00A1487B">
          <w:rPr>
            <w:rStyle w:val="Hyperlink"/>
            <w:noProof/>
          </w:rPr>
          <w:t>Methodology</w:t>
        </w:r>
        <w:r w:rsidR="0089647E">
          <w:rPr>
            <w:noProof/>
            <w:webHidden/>
          </w:rPr>
          <w:tab/>
        </w:r>
        <w:r w:rsidR="0089647E">
          <w:rPr>
            <w:noProof/>
            <w:webHidden/>
          </w:rPr>
          <w:fldChar w:fldCharType="begin"/>
        </w:r>
        <w:r w:rsidR="0089647E">
          <w:rPr>
            <w:noProof/>
            <w:webHidden/>
          </w:rPr>
          <w:instrText xml:space="preserve"> PAGEREF _Toc472493982 \h </w:instrText>
        </w:r>
        <w:r w:rsidR="0089647E">
          <w:rPr>
            <w:noProof/>
            <w:webHidden/>
          </w:rPr>
        </w:r>
        <w:r w:rsidR="0089647E">
          <w:rPr>
            <w:noProof/>
            <w:webHidden/>
          </w:rPr>
          <w:fldChar w:fldCharType="separate"/>
        </w:r>
        <w:r w:rsidR="0089647E">
          <w:rPr>
            <w:noProof/>
            <w:webHidden/>
          </w:rPr>
          <w:t>13</w:t>
        </w:r>
        <w:r w:rsidR="0089647E">
          <w:rPr>
            <w:noProof/>
            <w:webHidden/>
          </w:rPr>
          <w:fldChar w:fldCharType="end"/>
        </w:r>
      </w:hyperlink>
    </w:p>
    <w:p w:rsidR="0089647E" w:rsidRDefault="00487251">
      <w:pPr>
        <w:pStyle w:val="TOC1"/>
        <w:tabs>
          <w:tab w:val="right" w:leader="dot" w:pos="9350"/>
        </w:tabs>
        <w:rPr>
          <w:rFonts w:asciiTheme="minorHAnsi" w:eastAsiaTheme="minorEastAsia" w:hAnsiTheme="minorHAnsi"/>
          <w:b w:val="0"/>
          <w:noProof/>
          <w:sz w:val="22"/>
          <w:lang w:val="en-GB" w:eastAsia="en-GB"/>
        </w:rPr>
      </w:pPr>
      <w:hyperlink w:anchor="_Toc472493983" w:history="1">
        <w:r w:rsidR="0089647E" w:rsidRPr="00A1487B">
          <w:rPr>
            <w:rStyle w:val="Hyperlink"/>
            <w:noProof/>
          </w:rPr>
          <w:t>Limitations</w:t>
        </w:r>
        <w:r w:rsidR="0089647E">
          <w:rPr>
            <w:noProof/>
            <w:webHidden/>
          </w:rPr>
          <w:tab/>
        </w:r>
        <w:r w:rsidR="0089647E">
          <w:rPr>
            <w:noProof/>
            <w:webHidden/>
          </w:rPr>
          <w:fldChar w:fldCharType="begin"/>
        </w:r>
        <w:r w:rsidR="0089647E">
          <w:rPr>
            <w:noProof/>
            <w:webHidden/>
          </w:rPr>
          <w:instrText xml:space="preserve"> PAGEREF _Toc472493983 \h </w:instrText>
        </w:r>
        <w:r w:rsidR="0089647E">
          <w:rPr>
            <w:noProof/>
            <w:webHidden/>
          </w:rPr>
        </w:r>
        <w:r w:rsidR="0089647E">
          <w:rPr>
            <w:noProof/>
            <w:webHidden/>
          </w:rPr>
          <w:fldChar w:fldCharType="separate"/>
        </w:r>
        <w:r w:rsidR="0089647E">
          <w:rPr>
            <w:noProof/>
            <w:webHidden/>
          </w:rPr>
          <w:t>14</w:t>
        </w:r>
        <w:r w:rsidR="0089647E">
          <w:rPr>
            <w:noProof/>
            <w:webHidden/>
          </w:rPr>
          <w:fldChar w:fldCharType="end"/>
        </w:r>
      </w:hyperlink>
    </w:p>
    <w:p w:rsidR="0089647E" w:rsidRDefault="00487251">
      <w:pPr>
        <w:pStyle w:val="TOC1"/>
        <w:tabs>
          <w:tab w:val="right" w:leader="dot" w:pos="9350"/>
        </w:tabs>
        <w:rPr>
          <w:rFonts w:asciiTheme="minorHAnsi" w:eastAsiaTheme="minorEastAsia" w:hAnsiTheme="minorHAnsi"/>
          <w:b w:val="0"/>
          <w:noProof/>
          <w:sz w:val="22"/>
          <w:lang w:val="en-GB" w:eastAsia="en-GB"/>
        </w:rPr>
      </w:pPr>
      <w:hyperlink w:anchor="_Toc472493984" w:history="1">
        <w:r w:rsidR="0089647E" w:rsidRPr="00A1487B">
          <w:rPr>
            <w:rStyle w:val="Hyperlink"/>
            <w:noProof/>
            <w:lang w:val="en-GB"/>
          </w:rPr>
          <w:t>FINDINGS</w:t>
        </w:r>
        <w:r w:rsidR="0089647E">
          <w:rPr>
            <w:noProof/>
            <w:webHidden/>
          </w:rPr>
          <w:tab/>
        </w:r>
        <w:r w:rsidR="0089647E">
          <w:rPr>
            <w:noProof/>
            <w:webHidden/>
          </w:rPr>
          <w:fldChar w:fldCharType="begin"/>
        </w:r>
        <w:r w:rsidR="0089647E">
          <w:rPr>
            <w:noProof/>
            <w:webHidden/>
          </w:rPr>
          <w:instrText xml:space="preserve"> PAGEREF _Toc472493984 \h </w:instrText>
        </w:r>
        <w:r w:rsidR="0089647E">
          <w:rPr>
            <w:noProof/>
            <w:webHidden/>
          </w:rPr>
        </w:r>
        <w:r w:rsidR="0089647E">
          <w:rPr>
            <w:noProof/>
            <w:webHidden/>
          </w:rPr>
          <w:fldChar w:fldCharType="separate"/>
        </w:r>
        <w:r w:rsidR="0089647E">
          <w:rPr>
            <w:noProof/>
            <w:webHidden/>
          </w:rPr>
          <w:t>15</w:t>
        </w:r>
        <w:r w:rsidR="0089647E">
          <w:rPr>
            <w:noProof/>
            <w:webHidden/>
          </w:rPr>
          <w:fldChar w:fldCharType="end"/>
        </w:r>
      </w:hyperlink>
    </w:p>
    <w:p w:rsidR="0089647E" w:rsidRDefault="00487251">
      <w:pPr>
        <w:pStyle w:val="TOC2"/>
        <w:tabs>
          <w:tab w:val="right" w:leader="dot" w:pos="9350"/>
        </w:tabs>
        <w:rPr>
          <w:rFonts w:asciiTheme="minorHAnsi" w:eastAsiaTheme="minorEastAsia" w:hAnsiTheme="minorHAnsi"/>
          <w:noProof/>
          <w:lang w:val="en-GB" w:eastAsia="en-GB"/>
        </w:rPr>
      </w:pPr>
      <w:hyperlink w:anchor="_Toc472493985" w:history="1">
        <w:r w:rsidR="0089647E" w:rsidRPr="00A1487B">
          <w:rPr>
            <w:rStyle w:val="Hyperlink"/>
            <w:noProof/>
            <w:lang w:val="en-GB"/>
          </w:rPr>
          <w:t>General</w:t>
        </w:r>
        <w:r w:rsidR="0089647E">
          <w:rPr>
            <w:noProof/>
            <w:webHidden/>
          </w:rPr>
          <w:tab/>
        </w:r>
        <w:r w:rsidR="0089647E">
          <w:rPr>
            <w:noProof/>
            <w:webHidden/>
          </w:rPr>
          <w:fldChar w:fldCharType="begin"/>
        </w:r>
        <w:r w:rsidR="0089647E">
          <w:rPr>
            <w:noProof/>
            <w:webHidden/>
          </w:rPr>
          <w:instrText xml:space="preserve"> PAGEREF _Toc472493985 \h </w:instrText>
        </w:r>
        <w:r w:rsidR="0089647E">
          <w:rPr>
            <w:noProof/>
            <w:webHidden/>
          </w:rPr>
        </w:r>
        <w:r w:rsidR="0089647E">
          <w:rPr>
            <w:noProof/>
            <w:webHidden/>
          </w:rPr>
          <w:fldChar w:fldCharType="separate"/>
        </w:r>
        <w:r w:rsidR="0089647E">
          <w:rPr>
            <w:noProof/>
            <w:webHidden/>
          </w:rPr>
          <w:t>15</w:t>
        </w:r>
        <w:r w:rsidR="0089647E">
          <w:rPr>
            <w:noProof/>
            <w:webHidden/>
          </w:rPr>
          <w:fldChar w:fldCharType="end"/>
        </w:r>
      </w:hyperlink>
    </w:p>
    <w:p w:rsidR="0089647E" w:rsidRDefault="00487251">
      <w:pPr>
        <w:pStyle w:val="TOC2"/>
        <w:tabs>
          <w:tab w:val="right" w:leader="dot" w:pos="9350"/>
        </w:tabs>
        <w:rPr>
          <w:rFonts w:asciiTheme="minorHAnsi" w:eastAsiaTheme="minorEastAsia" w:hAnsiTheme="minorHAnsi"/>
          <w:noProof/>
          <w:lang w:val="en-GB" w:eastAsia="en-GB"/>
        </w:rPr>
      </w:pPr>
      <w:hyperlink w:anchor="_Toc472493986" w:history="1">
        <w:r w:rsidR="0089647E" w:rsidRPr="00A1487B">
          <w:rPr>
            <w:rStyle w:val="Hyperlink"/>
            <w:noProof/>
            <w:lang w:val="en-GB"/>
          </w:rPr>
          <w:t>Outcomes of ward visits</w:t>
        </w:r>
        <w:r w:rsidR="0089647E">
          <w:rPr>
            <w:noProof/>
            <w:webHidden/>
          </w:rPr>
          <w:tab/>
        </w:r>
        <w:r w:rsidR="0089647E">
          <w:rPr>
            <w:noProof/>
            <w:webHidden/>
          </w:rPr>
          <w:fldChar w:fldCharType="begin"/>
        </w:r>
        <w:r w:rsidR="0089647E">
          <w:rPr>
            <w:noProof/>
            <w:webHidden/>
          </w:rPr>
          <w:instrText xml:space="preserve"> PAGEREF _Toc472493986 \h </w:instrText>
        </w:r>
        <w:r w:rsidR="0089647E">
          <w:rPr>
            <w:noProof/>
            <w:webHidden/>
          </w:rPr>
        </w:r>
        <w:r w:rsidR="0089647E">
          <w:rPr>
            <w:noProof/>
            <w:webHidden/>
          </w:rPr>
          <w:fldChar w:fldCharType="separate"/>
        </w:r>
        <w:r w:rsidR="0089647E">
          <w:rPr>
            <w:noProof/>
            <w:webHidden/>
          </w:rPr>
          <w:t>16</w:t>
        </w:r>
        <w:r w:rsidR="0089647E">
          <w:rPr>
            <w:noProof/>
            <w:webHidden/>
          </w:rPr>
          <w:fldChar w:fldCharType="end"/>
        </w:r>
      </w:hyperlink>
    </w:p>
    <w:p w:rsidR="0089647E" w:rsidRDefault="00487251">
      <w:pPr>
        <w:pStyle w:val="TOC3"/>
        <w:tabs>
          <w:tab w:val="right" w:leader="dot" w:pos="9350"/>
        </w:tabs>
        <w:rPr>
          <w:rFonts w:asciiTheme="minorHAnsi" w:eastAsiaTheme="minorEastAsia" w:hAnsiTheme="minorHAnsi"/>
          <w:noProof/>
          <w:lang w:val="en-GB" w:eastAsia="en-GB"/>
        </w:rPr>
      </w:pPr>
      <w:hyperlink w:anchor="_Toc472493987" w:history="1">
        <w:r w:rsidR="0089647E" w:rsidRPr="00A1487B">
          <w:rPr>
            <w:rStyle w:val="Hyperlink"/>
            <w:noProof/>
            <w:lang w:val="en-GB"/>
          </w:rPr>
          <w:t>Ward 5A (medical oncology)</w:t>
        </w:r>
        <w:r w:rsidR="0089647E">
          <w:rPr>
            <w:noProof/>
            <w:webHidden/>
          </w:rPr>
          <w:tab/>
        </w:r>
        <w:r w:rsidR="0089647E">
          <w:rPr>
            <w:noProof/>
            <w:webHidden/>
          </w:rPr>
          <w:fldChar w:fldCharType="begin"/>
        </w:r>
        <w:r w:rsidR="0089647E">
          <w:rPr>
            <w:noProof/>
            <w:webHidden/>
          </w:rPr>
          <w:instrText xml:space="preserve"> PAGEREF _Toc472493987 \h </w:instrText>
        </w:r>
        <w:r w:rsidR="0089647E">
          <w:rPr>
            <w:noProof/>
            <w:webHidden/>
          </w:rPr>
        </w:r>
        <w:r w:rsidR="0089647E">
          <w:rPr>
            <w:noProof/>
            <w:webHidden/>
          </w:rPr>
          <w:fldChar w:fldCharType="separate"/>
        </w:r>
        <w:r w:rsidR="0089647E">
          <w:rPr>
            <w:noProof/>
            <w:webHidden/>
          </w:rPr>
          <w:t>16</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88" w:history="1">
        <w:r w:rsidR="0089647E" w:rsidRPr="00A1487B">
          <w:rPr>
            <w:rStyle w:val="Hyperlink"/>
            <w:noProof/>
            <w:lang w:val="en-GB"/>
          </w:rPr>
          <w:t>Staff oversight</w:t>
        </w:r>
        <w:r w:rsidR="0089647E">
          <w:rPr>
            <w:noProof/>
            <w:webHidden/>
          </w:rPr>
          <w:tab/>
        </w:r>
        <w:r w:rsidR="0089647E">
          <w:rPr>
            <w:noProof/>
            <w:webHidden/>
          </w:rPr>
          <w:fldChar w:fldCharType="begin"/>
        </w:r>
        <w:r w:rsidR="0089647E">
          <w:rPr>
            <w:noProof/>
            <w:webHidden/>
          </w:rPr>
          <w:instrText xml:space="preserve"> PAGEREF _Toc472493988 \h </w:instrText>
        </w:r>
        <w:r w:rsidR="0089647E">
          <w:rPr>
            <w:noProof/>
            <w:webHidden/>
          </w:rPr>
        </w:r>
        <w:r w:rsidR="0089647E">
          <w:rPr>
            <w:noProof/>
            <w:webHidden/>
          </w:rPr>
          <w:fldChar w:fldCharType="separate"/>
        </w:r>
        <w:r w:rsidR="0089647E">
          <w:rPr>
            <w:noProof/>
            <w:webHidden/>
          </w:rPr>
          <w:t>16</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89" w:history="1">
        <w:r w:rsidR="0089647E" w:rsidRPr="00A1487B">
          <w:rPr>
            <w:rStyle w:val="Hyperlink"/>
            <w:noProof/>
            <w:lang w:val="en-GB"/>
          </w:rPr>
          <w:t>Ward set-up and service preparation</w:t>
        </w:r>
        <w:r w:rsidR="0089647E">
          <w:rPr>
            <w:noProof/>
            <w:webHidden/>
          </w:rPr>
          <w:tab/>
        </w:r>
        <w:r w:rsidR="0089647E">
          <w:rPr>
            <w:noProof/>
            <w:webHidden/>
          </w:rPr>
          <w:fldChar w:fldCharType="begin"/>
        </w:r>
        <w:r w:rsidR="0089647E">
          <w:rPr>
            <w:noProof/>
            <w:webHidden/>
          </w:rPr>
          <w:instrText xml:space="preserve"> PAGEREF _Toc472493989 \h </w:instrText>
        </w:r>
        <w:r w:rsidR="0089647E">
          <w:rPr>
            <w:noProof/>
            <w:webHidden/>
          </w:rPr>
        </w:r>
        <w:r w:rsidR="0089647E">
          <w:rPr>
            <w:noProof/>
            <w:webHidden/>
          </w:rPr>
          <w:fldChar w:fldCharType="separate"/>
        </w:r>
        <w:r w:rsidR="0089647E">
          <w:rPr>
            <w:noProof/>
            <w:webHidden/>
          </w:rPr>
          <w:t>16</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90" w:history="1">
        <w:r w:rsidR="0089647E" w:rsidRPr="00A1487B">
          <w:rPr>
            <w:rStyle w:val="Hyperlink"/>
            <w:noProof/>
            <w:lang w:val="en-GB"/>
          </w:rPr>
          <w:t>Variety and choice of food</w:t>
        </w:r>
        <w:r w:rsidR="0089647E">
          <w:rPr>
            <w:noProof/>
            <w:webHidden/>
          </w:rPr>
          <w:tab/>
        </w:r>
        <w:r w:rsidR="0089647E">
          <w:rPr>
            <w:noProof/>
            <w:webHidden/>
          </w:rPr>
          <w:fldChar w:fldCharType="begin"/>
        </w:r>
        <w:r w:rsidR="0089647E">
          <w:rPr>
            <w:noProof/>
            <w:webHidden/>
          </w:rPr>
          <w:instrText xml:space="preserve"> PAGEREF _Toc472493990 \h </w:instrText>
        </w:r>
        <w:r w:rsidR="0089647E">
          <w:rPr>
            <w:noProof/>
            <w:webHidden/>
          </w:rPr>
        </w:r>
        <w:r w:rsidR="0089647E">
          <w:rPr>
            <w:noProof/>
            <w:webHidden/>
          </w:rPr>
          <w:fldChar w:fldCharType="separate"/>
        </w:r>
        <w:r w:rsidR="0089647E">
          <w:rPr>
            <w:noProof/>
            <w:webHidden/>
          </w:rPr>
          <w:t>16</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91" w:history="1">
        <w:r w:rsidR="0089647E" w:rsidRPr="00A1487B">
          <w:rPr>
            <w:rStyle w:val="Hyperlink"/>
            <w:noProof/>
            <w:lang w:val="en-GB"/>
          </w:rPr>
          <w:t>Food service</w:t>
        </w:r>
        <w:r w:rsidR="0089647E">
          <w:rPr>
            <w:noProof/>
            <w:webHidden/>
          </w:rPr>
          <w:tab/>
        </w:r>
        <w:r w:rsidR="0089647E">
          <w:rPr>
            <w:noProof/>
            <w:webHidden/>
          </w:rPr>
          <w:fldChar w:fldCharType="begin"/>
        </w:r>
        <w:r w:rsidR="0089647E">
          <w:rPr>
            <w:noProof/>
            <w:webHidden/>
          </w:rPr>
          <w:instrText xml:space="preserve"> PAGEREF _Toc472493991 \h </w:instrText>
        </w:r>
        <w:r w:rsidR="0089647E">
          <w:rPr>
            <w:noProof/>
            <w:webHidden/>
          </w:rPr>
        </w:r>
        <w:r w:rsidR="0089647E">
          <w:rPr>
            <w:noProof/>
            <w:webHidden/>
          </w:rPr>
          <w:fldChar w:fldCharType="separate"/>
        </w:r>
        <w:r w:rsidR="0089647E">
          <w:rPr>
            <w:noProof/>
            <w:webHidden/>
          </w:rPr>
          <w:t>18</w:t>
        </w:r>
        <w:r w:rsidR="0089647E">
          <w:rPr>
            <w:noProof/>
            <w:webHidden/>
          </w:rPr>
          <w:fldChar w:fldCharType="end"/>
        </w:r>
      </w:hyperlink>
    </w:p>
    <w:p w:rsidR="0089647E" w:rsidRDefault="00487251">
      <w:pPr>
        <w:pStyle w:val="TOC3"/>
        <w:tabs>
          <w:tab w:val="right" w:leader="dot" w:pos="9350"/>
        </w:tabs>
        <w:rPr>
          <w:rFonts w:asciiTheme="minorHAnsi" w:eastAsiaTheme="minorEastAsia" w:hAnsiTheme="minorHAnsi"/>
          <w:noProof/>
          <w:lang w:val="en-GB" w:eastAsia="en-GB"/>
        </w:rPr>
      </w:pPr>
      <w:hyperlink w:anchor="_Toc472493992" w:history="1">
        <w:r w:rsidR="0089647E" w:rsidRPr="00A1487B">
          <w:rPr>
            <w:rStyle w:val="Hyperlink"/>
            <w:noProof/>
            <w:lang w:val="en-GB"/>
          </w:rPr>
          <w:t>Ward 5B (medical oncology)</w:t>
        </w:r>
        <w:r w:rsidR="0089647E">
          <w:rPr>
            <w:noProof/>
            <w:webHidden/>
          </w:rPr>
          <w:tab/>
        </w:r>
        <w:r w:rsidR="0089647E">
          <w:rPr>
            <w:noProof/>
            <w:webHidden/>
          </w:rPr>
          <w:fldChar w:fldCharType="begin"/>
        </w:r>
        <w:r w:rsidR="0089647E">
          <w:rPr>
            <w:noProof/>
            <w:webHidden/>
          </w:rPr>
          <w:instrText xml:space="preserve"> PAGEREF _Toc472493992 \h </w:instrText>
        </w:r>
        <w:r w:rsidR="0089647E">
          <w:rPr>
            <w:noProof/>
            <w:webHidden/>
          </w:rPr>
        </w:r>
        <w:r w:rsidR="0089647E">
          <w:rPr>
            <w:noProof/>
            <w:webHidden/>
          </w:rPr>
          <w:fldChar w:fldCharType="separate"/>
        </w:r>
        <w:r w:rsidR="0089647E">
          <w:rPr>
            <w:noProof/>
            <w:webHidden/>
          </w:rPr>
          <w:t>19</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93" w:history="1">
        <w:r w:rsidR="0089647E" w:rsidRPr="00A1487B">
          <w:rPr>
            <w:rStyle w:val="Hyperlink"/>
            <w:noProof/>
            <w:lang w:val="en-GB"/>
          </w:rPr>
          <w:t>Staff oversight</w:t>
        </w:r>
        <w:r w:rsidR="0089647E">
          <w:rPr>
            <w:noProof/>
            <w:webHidden/>
          </w:rPr>
          <w:tab/>
        </w:r>
        <w:r w:rsidR="0089647E">
          <w:rPr>
            <w:noProof/>
            <w:webHidden/>
          </w:rPr>
          <w:fldChar w:fldCharType="begin"/>
        </w:r>
        <w:r w:rsidR="0089647E">
          <w:rPr>
            <w:noProof/>
            <w:webHidden/>
          </w:rPr>
          <w:instrText xml:space="preserve"> PAGEREF _Toc472493993 \h </w:instrText>
        </w:r>
        <w:r w:rsidR="0089647E">
          <w:rPr>
            <w:noProof/>
            <w:webHidden/>
          </w:rPr>
        </w:r>
        <w:r w:rsidR="0089647E">
          <w:rPr>
            <w:noProof/>
            <w:webHidden/>
          </w:rPr>
          <w:fldChar w:fldCharType="separate"/>
        </w:r>
        <w:r w:rsidR="0089647E">
          <w:rPr>
            <w:noProof/>
            <w:webHidden/>
          </w:rPr>
          <w:t>19</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94" w:history="1">
        <w:r w:rsidR="0089647E" w:rsidRPr="00A1487B">
          <w:rPr>
            <w:rStyle w:val="Hyperlink"/>
            <w:noProof/>
            <w:lang w:val="en-GB"/>
          </w:rPr>
          <w:t>Kitchen</w:t>
        </w:r>
        <w:r w:rsidR="0089647E">
          <w:rPr>
            <w:noProof/>
            <w:webHidden/>
          </w:rPr>
          <w:tab/>
        </w:r>
        <w:r w:rsidR="0089647E">
          <w:rPr>
            <w:noProof/>
            <w:webHidden/>
          </w:rPr>
          <w:fldChar w:fldCharType="begin"/>
        </w:r>
        <w:r w:rsidR="0089647E">
          <w:rPr>
            <w:noProof/>
            <w:webHidden/>
          </w:rPr>
          <w:instrText xml:space="preserve"> PAGEREF _Toc472493994 \h </w:instrText>
        </w:r>
        <w:r w:rsidR="0089647E">
          <w:rPr>
            <w:noProof/>
            <w:webHidden/>
          </w:rPr>
        </w:r>
        <w:r w:rsidR="0089647E">
          <w:rPr>
            <w:noProof/>
            <w:webHidden/>
          </w:rPr>
          <w:fldChar w:fldCharType="separate"/>
        </w:r>
        <w:r w:rsidR="0089647E">
          <w:rPr>
            <w:noProof/>
            <w:webHidden/>
          </w:rPr>
          <w:t>20</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95" w:history="1">
        <w:r w:rsidR="0089647E" w:rsidRPr="00A1487B">
          <w:rPr>
            <w:rStyle w:val="Hyperlink"/>
            <w:noProof/>
            <w:lang w:val="en-GB"/>
          </w:rPr>
          <w:t>Ward set-up and service preparation</w:t>
        </w:r>
        <w:r w:rsidR="0089647E">
          <w:rPr>
            <w:noProof/>
            <w:webHidden/>
          </w:rPr>
          <w:tab/>
        </w:r>
        <w:r w:rsidR="0089647E">
          <w:rPr>
            <w:noProof/>
            <w:webHidden/>
          </w:rPr>
          <w:fldChar w:fldCharType="begin"/>
        </w:r>
        <w:r w:rsidR="0089647E">
          <w:rPr>
            <w:noProof/>
            <w:webHidden/>
          </w:rPr>
          <w:instrText xml:space="preserve"> PAGEREF _Toc472493995 \h </w:instrText>
        </w:r>
        <w:r w:rsidR="0089647E">
          <w:rPr>
            <w:noProof/>
            <w:webHidden/>
          </w:rPr>
        </w:r>
        <w:r w:rsidR="0089647E">
          <w:rPr>
            <w:noProof/>
            <w:webHidden/>
          </w:rPr>
          <w:fldChar w:fldCharType="separate"/>
        </w:r>
        <w:r w:rsidR="0089647E">
          <w:rPr>
            <w:noProof/>
            <w:webHidden/>
          </w:rPr>
          <w:t>20</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96" w:history="1">
        <w:r w:rsidR="0089647E" w:rsidRPr="00A1487B">
          <w:rPr>
            <w:rStyle w:val="Hyperlink"/>
            <w:noProof/>
            <w:lang w:val="en-GB"/>
          </w:rPr>
          <w:t>Variety and choice of food</w:t>
        </w:r>
        <w:r w:rsidR="0089647E">
          <w:rPr>
            <w:noProof/>
            <w:webHidden/>
          </w:rPr>
          <w:tab/>
        </w:r>
        <w:r w:rsidR="0089647E">
          <w:rPr>
            <w:noProof/>
            <w:webHidden/>
          </w:rPr>
          <w:fldChar w:fldCharType="begin"/>
        </w:r>
        <w:r w:rsidR="0089647E">
          <w:rPr>
            <w:noProof/>
            <w:webHidden/>
          </w:rPr>
          <w:instrText xml:space="preserve"> PAGEREF _Toc472493996 \h </w:instrText>
        </w:r>
        <w:r w:rsidR="0089647E">
          <w:rPr>
            <w:noProof/>
            <w:webHidden/>
          </w:rPr>
        </w:r>
        <w:r w:rsidR="0089647E">
          <w:rPr>
            <w:noProof/>
            <w:webHidden/>
          </w:rPr>
          <w:fldChar w:fldCharType="separate"/>
        </w:r>
        <w:r w:rsidR="0089647E">
          <w:rPr>
            <w:noProof/>
            <w:webHidden/>
          </w:rPr>
          <w:t>21</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97" w:history="1">
        <w:r w:rsidR="0089647E" w:rsidRPr="00A1487B">
          <w:rPr>
            <w:rStyle w:val="Hyperlink"/>
            <w:noProof/>
            <w:lang w:val="en-GB"/>
          </w:rPr>
          <w:t xml:space="preserve">Food </w:t>
        </w:r>
        <w:r w:rsidR="0089647E" w:rsidRPr="00A1487B">
          <w:rPr>
            <w:rStyle w:val="Hyperlink"/>
            <w:noProof/>
          </w:rPr>
          <w:t>service</w:t>
        </w:r>
        <w:r w:rsidR="0089647E">
          <w:rPr>
            <w:noProof/>
            <w:webHidden/>
          </w:rPr>
          <w:tab/>
        </w:r>
        <w:r w:rsidR="0089647E">
          <w:rPr>
            <w:noProof/>
            <w:webHidden/>
          </w:rPr>
          <w:fldChar w:fldCharType="begin"/>
        </w:r>
        <w:r w:rsidR="0089647E">
          <w:rPr>
            <w:noProof/>
            <w:webHidden/>
          </w:rPr>
          <w:instrText xml:space="preserve"> PAGEREF _Toc472493997 \h </w:instrText>
        </w:r>
        <w:r w:rsidR="0089647E">
          <w:rPr>
            <w:noProof/>
            <w:webHidden/>
          </w:rPr>
        </w:r>
        <w:r w:rsidR="0089647E">
          <w:rPr>
            <w:noProof/>
            <w:webHidden/>
          </w:rPr>
          <w:fldChar w:fldCharType="separate"/>
        </w:r>
        <w:r w:rsidR="0089647E">
          <w:rPr>
            <w:noProof/>
            <w:webHidden/>
          </w:rPr>
          <w:t>21</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98" w:history="1">
        <w:r w:rsidR="0089647E" w:rsidRPr="00A1487B">
          <w:rPr>
            <w:rStyle w:val="Hyperlink"/>
            <w:noProof/>
            <w:lang w:val="en-GB"/>
          </w:rPr>
          <w:t>Additional comments</w:t>
        </w:r>
        <w:r w:rsidR="0089647E">
          <w:rPr>
            <w:noProof/>
            <w:webHidden/>
          </w:rPr>
          <w:tab/>
        </w:r>
        <w:r w:rsidR="0089647E">
          <w:rPr>
            <w:noProof/>
            <w:webHidden/>
          </w:rPr>
          <w:fldChar w:fldCharType="begin"/>
        </w:r>
        <w:r w:rsidR="0089647E">
          <w:rPr>
            <w:noProof/>
            <w:webHidden/>
          </w:rPr>
          <w:instrText xml:space="preserve"> PAGEREF _Toc472493998 \h </w:instrText>
        </w:r>
        <w:r w:rsidR="0089647E">
          <w:rPr>
            <w:noProof/>
            <w:webHidden/>
          </w:rPr>
        </w:r>
        <w:r w:rsidR="0089647E">
          <w:rPr>
            <w:noProof/>
            <w:webHidden/>
          </w:rPr>
          <w:fldChar w:fldCharType="separate"/>
        </w:r>
        <w:r w:rsidR="0089647E">
          <w:rPr>
            <w:noProof/>
            <w:webHidden/>
          </w:rPr>
          <w:t>22</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3999" w:history="1">
        <w:r w:rsidR="0089647E" w:rsidRPr="00A1487B">
          <w:rPr>
            <w:rStyle w:val="Hyperlink"/>
            <w:noProof/>
            <w:lang w:val="en-GB"/>
          </w:rPr>
          <w:t>Ward-specific recommendations for medical oncology 5A and 5B</w:t>
        </w:r>
        <w:r w:rsidR="0089647E">
          <w:rPr>
            <w:noProof/>
            <w:webHidden/>
          </w:rPr>
          <w:tab/>
        </w:r>
        <w:r w:rsidR="0089647E">
          <w:rPr>
            <w:noProof/>
            <w:webHidden/>
          </w:rPr>
          <w:fldChar w:fldCharType="begin"/>
        </w:r>
        <w:r w:rsidR="0089647E">
          <w:rPr>
            <w:noProof/>
            <w:webHidden/>
          </w:rPr>
          <w:instrText xml:space="preserve"> PAGEREF _Toc472493999 \h </w:instrText>
        </w:r>
        <w:r w:rsidR="0089647E">
          <w:rPr>
            <w:noProof/>
            <w:webHidden/>
          </w:rPr>
        </w:r>
        <w:r w:rsidR="0089647E">
          <w:rPr>
            <w:noProof/>
            <w:webHidden/>
          </w:rPr>
          <w:fldChar w:fldCharType="separate"/>
        </w:r>
        <w:r w:rsidR="0089647E">
          <w:rPr>
            <w:noProof/>
            <w:webHidden/>
          </w:rPr>
          <w:t>23</w:t>
        </w:r>
        <w:r w:rsidR="0089647E">
          <w:rPr>
            <w:noProof/>
            <w:webHidden/>
          </w:rPr>
          <w:fldChar w:fldCharType="end"/>
        </w:r>
      </w:hyperlink>
    </w:p>
    <w:p w:rsidR="0089647E" w:rsidRDefault="00487251">
      <w:pPr>
        <w:pStyle w:val="TOC3"/>
        <w:tabs>
          <w:tab w:val="right" w:leader="dot" w:pos="9350"/>
        </w:tabs>
        <w:rPr>
          <w:rFonts w:asciiTheme="minorHAnsi" w:eastAsiaTheme="minorEastAsia" w:hAnsiTheme="minorHAnsi"/>
          <w:noProof/>
          <w:lang w:val="en-GB" w:eastAsia="en-GB"/>
        </w:rPr>
      </w:pPr>
      <w:hyperlink w:anchor="_Toc472494000" w:history="1">
        <w:r w:rsidR="0089647E" w:rsidRPr="00A1487B">
          <w:rPr>
            <w:rStyle w:val="Hyperlink"/>
            <w:noProof/>
          </w:rPr>
          <w:t>Ward 5C and D (haematology oncology)</w:t>
        </w:r>
        <w:r w:rsidR="0089647E">
          <w:rPr>
            <w:noProof/>
            <w:webHidden/>
          </w:rPr>
          <w:tab/>
        </w:r>
        <w:r w:rsidR="0089647E">
          <w:rPr>
            <w:noProof/>
            <w:webHidden/>
          </w:rPr>
          <w:fldChar w:fldCharType="begin"/>
        </w:r>
        <w:r w:rsidR="0089647E">
          <w:rPr>
            <w:noProof/>
            <w:webHidden/>
          </w:rPr>
          <w:instrText xml:space="preserve"> PAGEREF _Toc472494000 \h </w:instrText>
        </w:r>
        <w:r w:rsidR="0089647E">
          <w:rPr>
            <w:noProof/>
            <w:webHidden/>
          </w:rPr>
        </w:r>
        <w:r w:rsidR="0089647E">
          <w:rPr>
            <w:noProof/>
            <w:webHidden/>
          </w:rPr>
          <w:fldChar w:fldCharType="separate"/>
        </w:r>
        <w:r w:rsidR="0089647E">
          <w:rPr>
            <w:noProof/>
            <w:webHidden/>
          </w:rPr>
          <w:t>24</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4001" w:history="1">
        <w:r w:rsidR="0089647E" w:rsidRPr="00A1487B">
          <w:rPr>
            <w:rStyle w:val="Hyperlink"/>
            <w:noProof/>
            <w:lang w:val="en-GB"/>
          </w:rPr>
          <w:t>Ward set-up and service preparation</w:t>
        </w:r>
        <w:r w:rsidR="0089647E">
          <w:rPr>
            <w:noProof/>
            <w:webHidden/>
          </w:rPr>
          <w:tab/>
        </w:r>
        <w:r w:rsidR="0089647E">
          <w:rPr>
            <w:noProof/>
            <w:webHidden/>
          </w:rPr>
          <w:fldChar w:fldCharType="begin"/>
        </w:r>
        <w:r w:rsidR="0089647E">
          <w:rPr>
            <w:noProof/>
            <w:webHidden/>
          </w:rPr>
          <w:instrText xml:space="preserve"> PAGEREF _Toc472494001 \h </w:instrText>
        </w:r>
        <w:r w:rsidR="0089647E">
          <w:rPr>
            <w:noProof/>
            <w:webHidden/>
          </w:rPr>
        </w:r>
        <w:r w:rsidR="0089647E">
          <w:rPr>
            <w:noProof/>
            <w:webHidden/>
          </w:rPr>
          <w:fldChar w:fldCharType="separate"/>
        </w:r>
        <w:r w:rsidR="0089647E">
          <w:rPr>
            <w:noProof/>
            <w:webHidden/>
          </w:rPr>
          <w:t>24</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4002" w:history="1">
        <w:r w:rsidR="0089647E" w:rsidRPr="00A1487B">
          <w:rPr>
            <w:rStyle w:val="Hyperlink"/>
            <w:noProof/>
            <w:lang w:val="en-GB"/>
          </w:rPr>
          <w:t>Variety and choice of food</w:t>
        </w:r>
        <w:r w:rsidR="0089647E">
          <w:rPr>
            <w:noProof/>
            <w:webHidden/>
          </w:rPr>
          <w:tab/>
        </w:r>
        <w:r w:rsidR="0089647E">
          <w:rPr>
            <w:noProof/>
            <w:webHidden/>
          </w:rPr>
          <w:fldChar w:fldCharType="begin"/>
        </w:r>
        <w:r w:rsidR="0089647E">
          <w:rPr>
            <w:noProof/>
            <w:webHidden/>
          </w:rPr>
          <w:instrText xml:space="preserve"> PAGEREF _Toc472494002 \h </w:instrText>
        </w:r>
        <w:r w:rsidR="0089647E">
          <w:rPr>
            <w:noProof/>
            <w:webHidden/>
          </w:rPr>
        </w:r>
        <w:r w:rsidR="0089647E">
          <w:rPr>
            <w:noProof/>
            <w:webHidden/>
          </w:rPr>
          <w:fldChar w:fldCharType="separate"/>
        </w:r>
        <w:r w:rsidR="0089647E">
          <w:rPr>
            <w:noProof/>
            <w:webHidden/>
          </w:rPr>
          <w:t>24</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4003" w:history="1">
        <w:r w:rsidR="0089647E" w:rsidRPr="00A1487B">
          <w:rPr>
            <w:rStyle w:val="Hyperlink"/>
            <w:noProof/>
            <w:lang w:val="en-GB"/>
          </w:rPr>
          <w:t>Food service</w:t>
        </w:r>
        <w:r w:rsidR="0089647E">
          <w:rPr>
            <w:noProof/>
            <w:webHidden/>
          </w:rPr>
          <w:tab/>
        </w:r>
        <w:r w:rsidR="0089647E">
          <w:rPr>
            <w:noProof/>
            <w:webHidden/>
          </w:rPr>
          <w:fldChar w:fldCharType="begin"/>
        </w:r>
        <w:r w:rsidR="0089647E">
          <w:rPr>
            <w:noProof/>
            <w:webHidden/>
          </w:rPr>
          <w:instrText xml:space="preserve"> PAGEREF _Toc472494003 \h </w:instrText>
        </w:r>
        <w:r w:rsidR="0089647E">
          <w:rPr>
            <w:noProof/>
            <w:webHidden/>
          </w:rPr>
        </w:r>
        <w:r w:rsidR="0089647E">
          <w:rPr>
            <w:noProof/>
            <w:webHidden/>
          </w:rPr>
          <w:fldChar w:fldCharType="separate"/>
        </w:r>
        <w:r w:rsidR="0089647E">
          <w:rPr>
            <w:noProof/>
            <w:webHidden/>
          </w:rPr>
          <w:t>25</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4004" w:history="1">
        <w:r w:rsidR="0089647E" w:rsidRPr="00A1487B">
          <w:rPr>
            <w:rStyle w:val="Hyperlink"/>
            <w:noProof/>
          </w:rPr>
          <w:t>Additional Comments</w:t>
        </w:r>
        <w:r w:rsidR="0089647E">
          <w:rPr>
            <w:noProof/>
            <w:webHidden/>
          </w:rPr>
          <w:tab/>
        </w:r>
        <w:r w:rsidR="0089647E">
          <w:rPr>
            <w:noProof/>
            <w:webHidden/>
          </w:rPr>
          <w:fldChar w:fldCharType="begin"/>
        </w:r>
        <w:r w:rsidR="0089647E">
          <w:rPr>
            <w:noProof/>
            <w:webHidden/>
          </w:rPr>
          <w:instrText xml:space="preserve"> PAGEREF _Toc472494004 \h </w:instrText>
        </w:r>
        <w:r w:rsidR="0089647E">
          <w:rPr>
            <w:noProof/>
            <w:webHidden/>
          </w:rPr>
        </w:r>
        <w:r w:rsidR="0089647E">
          <w:rPr>
            <w:noProof/>
            <w:webHidden/>
          </w:rPr>
          <w:fldChar w:fldCharType="separate"/>
        </w:r>
        <w:r w:rsidR="0089647E">
          <w:rPr>
            <w:noProof/>
            <w:webHidden/>
          </w:rPr>
          <w:t>25</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4005" w:history="1">
        <w:r w:rsidR="0089647E" w:rsidRPr="00A1487B">
          <w:rPr>
            <w:rStyle w:val="Hyperlink"/>
            <w:noProof/>
          </w:rPr>
          <w:t>Ward-specific recommendations</w:t>
        </w:r>
        <w:r w:rsidR="0089647E">
          <w:rPr>
            <w:noProof/>
            <w:webHidden/>
          </w:rPr>
          <w:tab/>
        </w:r>
        <w:r w:rsidR="0089647E">
          <w:rPr>
            <w:noProof/>
            <w:webHidden/>
          </w:rPr>
          <w:fldChar w:fldCharType="begin"/>
        </w:r>
        <w:r w:rsidR="0089647E">
          <w:rPr>
            <w:noProof/>
            <w:webHidden/>
          </w:rPr>
          <w:instrText xml:space="preserve"> PAGEREF _Toc472494005 \h </w:instrText>
        </w:r>
        <w:r w:rsidR="0089647E">
          <w:rPr>
            <w:noProof/>
            <w:webHidden/>
          </w:rPr>
        </w:r>
        <w:r w:rsidR="0089647E">
          <w:rPr>
            <w:noProof/>
            <w:webHidden/>
          </w:rPr>
          <w:fldChar w:fldCharType="separate"/>
        </w:r>
        <w:r w:rsidR="0089647E">
          <w:rPr>
            <w:noProof/>
            <w:webHidden/>
          </w:rPr>
          <w:t>25</w:t>
        </w:r>
        <w:r w:rsidR="0089647E">
          <w:rPr>
            <w:noProof/>
            <w:webHidden/>
          </w:rPr>
          <w:fldChar w:fldCharType="end"/>
        </w:r>
      </w:hyperlink>
    </w:p>
    <w:p w:rsidR="0089647E" w:rsidRDefault="00487251">
      <w:pPr>
        <w:pStyle w:val="TOC3"/>
        <w:tabs>
          <w:tab w:val="right" w:leader="dot" w:pos="9350"/>
        </w:tabs>
        <w:rPr>
          <w:rFonts w:asciiTheme="minorHAnsi" w:eastAsiaTheme="minorEastAsia" w:hAnsiTheme="minorHAnsi"/>
          <w:noProof/>
          <w:lang w:val="en-GB" w:eastAsia="en-GB"/>
        </w:rPr>
      </w:pPr>
      <w:hyperlink w:anchor="_Toc472494006" w:history="1">
        <w:r w:rsidR="0089647E" w:rsidRPr="00A1487B">
          <w:rPr>
            <w:rStyle w:val="Hyperlink"/>
            <w:noProof/>
            <w:lang w:val="en-GB"/>
          </w:rPr>
          <w:t>Ward 3A (cardiac)</w:t>
        </w:r>
        <w:r w:rsidR="0089647E">
          <w:rPr>
            <w:noProof/>
            <w:webHidden/>
          </w:rPr>
          <w:tab/>
        </w:r>
        <w:r w:rsidR="0089647E">
          <w:rPr>
            <w:noProof/>
            <w:webHidden/>
          </w:rPr>
          <w:fldChar w:fldCharType="begin"/>
        </w:r>
        <w:r w:rsidR="0089647E">
          <w:rPr>
            <w:noProof/>
            <w:webHidden/>
          </w:rPr>
          <w:instrText xml:space="preserve"> PAGEREF _Toc472494006 \h </w:instrText>
        </w:r>
        <w:r w:rsidR="0089647E">
          <w:rPr>
            <w:noProof/>
            <w:webHidden/>
          </w:rPr>
        </w:r>
        <w:r w:rsidR="0089647E">
          <w:rPr>
            <w:noProof/>
            <w:webHidden/>
          </w:rPr>
          <w:fldChar w:fldCharType="separate"/>
        </w:r>
        <w:r w:rsidR="0089647E">
          <w:rPr>
            <w:noProof/>
            <w:webHidden/>
          </w:rPr>
          <w:t>26</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4007" w:history="1">
        <w:r w:rsidR="0089647E" w:rsidRPr="00A1487B">
          <w:rPr>
            <w:rStyle w:val="Hyperlink"/>
            <w:noProof/>
            <w:lang w:val="en-GB"/>
          </w:rPr>
          <w:t>Staff oversight</w:t>
        </w:r>
        <w:r w:rsidR="0089647E">
          <w:rPr>
            <w:noProof/>
            <w:webHidden/>
          </w:rPr>
          <w:tab/>
        </w:r>
        <w:r w:rsidR="0089647E">
          <w:rPr>
            <w:noProof/>
            <w:webHidden/>
          </w:rPr>
          <w:fldChar w:fldCharType="begin"/>
        </w:r>
        <w:r w:rsidR="0089647E">
          <w:rPr>
            <w:noProof/>
            <w:webHidden/>
          </w:rPr>
          <w:instrText xml:space="preserve"> PAGEREF _Toc472494007 \h </w:instrText>
        </w:r>
        <w:r w:rsidR="0089647E">
          <w:rPr>
            <w:noProof/>
            <w:webHidden/>
          </w:rPr>
        </w:r>
        <w:r w:rsidR="0089647E">
          <w:rPr>
            <w:noProof/>
            <w:webHidden/>
          </w:rPr>
          <w:fldChar w:fldCharType="separate"/>
        </w:r>
        <w:r w:rsidR="0089647E">
          <w:rPr>
            <w:noProof/>
            <w:webHidden/>
          </w:rPr>
          <w:t>26</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4008" w:history="1">
        <w:r w:rsidR="0089647E" w:rsidRPr="00A1487B">
          <w:rPr>
            <w:rStyle w:val="Hyperlink"/>
            <w:noProof/>
            <w:lang w:val="en-GB"/>
          </w:rPr>
          <w:t>Ward set-up and service preparation</w:t>
        </w:r>
        <w:r w:rsidR="0089647E">
          <w:rPr>
            <w:noProof/>
            <w:webHidden/>
          </w:rPr>
          <w:tab/>
        </w:r>
        <w:r w:rsidR="0089647E">
          <w:rPr>
            <w:noProof/>
            <w:webHidden/>
          </w:rPr>
          <w:fldChar w:fldCharType="begin"/>
        </w:r>
        <w:r w:rsidR="0089647E">
          <w:rPr>
            <w:noProof/>
            <w:webHidden/>
          </w:rPr>
          <w:instrText xml:space="preserve"> PAGEREF _Toc472494008 \h </w:instrText>
        </w:r>
        <w:r w:rsidR="0089647E">
          <w:rPr>
            <w:noProof/>
            <w:webHidden/>
          </w:rPr>
        </w:r>
        <w:r w:rsidR="0089647E">
          <w:rPr>
            <w:noProof/>
            <w:webHidden/>
          </w:rPr>
          <w:fldChar w:fldCharType="separate"/>
        </w:r>
        <w:r w:rsidR="0089647E">
          <w:rPr>
            <w:noProof/>
            <w:webHidden/>
          </w:rPr>
          <w:t>26</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4009" w:history="1">
        <w:r w:rsidR="0089647E" w:rsidRPr="00A1487B">
          <w:rPr>
            <w:rStyle w:val="Hyperlink"/>
            <w:noProof/>
            <w:lang w:val="en-GB"/>
          </w:rPr>
          <w:t>Variety and choice of food</w:t>
        </w:r>
        <w:r w:rsidR="0089647E">
          <w:rPr>
            <w:noProof/>
            <w:webHidden/>
          </w:rPr>
          <w:tab/>
        </w:r>
        <w:r w:rsidR="0089647E">
          <w:rPr>
            <w:noProof/>
            <w:webHidden/>
          </w:rPr>
          <w:fldChar w:fldCharType="begin"/>
        </w:r>
        <w:r w:rsidR="0089647E">
          <w:rPr>
            <w:noProof/>
            <w:webHidden/>
          </w:rPr>
          <w:instrText xml:space="preserve"> PAGEREF _Toc472494009 \h </w:instrText>
        </w:r>
        <w:r w:rsidR="0089647E">
          <w:rPr>
            <w:noProof/>
            <w:webHidden/>
          </w:rPr>
        </w:r>
        <w:r w:rsidR="0089647E">
          <w:rPr>
            <w:noProof/>
            <w:webHidden/>
          </w:rPr>
          <w:fldChar w:fldCharType="separate"/>
        </w:r>
        <w:r w:rsidR="0089647E">
          <w:rPr>
            <w:noProof/>
            <w:webHidden/>
          </w:rPr>
          <w:t>27</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4010" w:history="1">
        <w:r w:rsidR="0089647E" w:rsidRPr="00A1487B">
          <w:rPr>
            <w:rStyle w:val="Hyperlink"/>
            <w:noProof/>
            <w:lang w:val="en-GB"/>
          </w:rPr>
          <w:t>Ward specific recommendations</w:t>
        </w:r>
        <w:r w:rsidR="0089647E">
          <w:rPr>
            <w:noProof/>
            <w:webHidden/>
          </w:rPr>
          <w:tab/>
        </w:r>
        <w:r w:rsidR="0089647E">
          <w:rPr>
            <w:noProof/>
            <w:webHidden/>
          </w:rPr>
          <w:fldChar w:fldCharType="begin"/>
        </w:r>
        <w:r w:rsidR="0089647E">
          <w:rPr>
            <w:noProof/>
            <w:webHidden/>
          </w:rPr>
          <w:instrText xml:space="preserve"> PAGEREF _Toc472494010 \h </w:instrText>
        </w:r>
        <w:r w:rsidR="0089647E">
          <w:rPr>
            <w:noProof/>
            <w:webHidden/>
          </w:rPr>
        </w:r>
        <w:r w:rsidR="0089647E">
          <w:rPr>
            <w:noProof/>
            <w:webHidden/>
          </w:rPr>
          <w:fldChar w:fldCharType="separate"/>
        </w:r>
        <w:r w:rsidR="0089647E">
          <w:rPr>
            <w:noProof/>
            <w:webHidden/>
          </w:rPr>
          <w:t>28</w:t>
        </w:r>
        <w:r w:rsidR="0089647E">
          <w:rPr>
            <w:noProof/>
            <w:webHidden/>
          </w:rPr>
          <w:fldChar w:fldCharType="end"/>
        </w:r>
      </w:hyperlink>
    </w:p>
    <w:p w:rsidR="0089647E" w:rsidRDefault="00487251">
      <w:pPr>
        <w:pStyle w:val="TOC3"/>
        <w:tabs>
          <w:tab w:val="right" w:leader="dot" w:pos="9350"/>
        </w:tabs>
        <w:rPr>
          <w:rFonts w:asciiTheme="minorHAnsi" w:eastAsiaTheme="minorEastAsia" w:hAnsiTheme="minorHAnsi"/>
          <w:noProof/>
          <w:lang w:val="en-GB" w:eastAsia="en-GB"/>
        </w:rPr>
      </w:pPr>
      <w:hyperlink w:anchor="_Toc472494011" w:history="1">
        <w:r w:rsidR="0089647E" w:rsidRPr="00A1487B">
          <w:rPr>
            <w:rStyle w:val="Hyperlink"/>
            <w:noProof/>
            <w:lang w:val="en-GB"/>
          </w:rPr>
          <w:t>Ward 4D and E (cystic fibrosis and respiratory)</w:t>
        </w:r>
        <w:r w:rsidR="0089647E">
          <w:rPr>
            <w:noProof/>
            <w:webHidden/>
          </w:rPr>
          <w:tab/>
        </w:r>
        <w:r w:rsidR="0089647E">
          <w:rPr>
            <w:noProof/>
            <w:webHidden/>
          </w:rPr>
          <w:fldChar w:fldCharType="begin"/>
        </w:r>
        <w:r w:rsidR="0089647E">
          <w:rPr>
            <w:noProof/>
            <w:webHidden/>
          </w:rPr>
          <w:instrText xml:space="preserve"> PAGEREF _Toc472494011 \h </w:instrText>
        </w:r>
        <w:r w:rsidR="0089647E">
          <w:rPr>
            <w:noProof/>
            <w:webHidden/>
          </w:rPr>
        </w:r>
        <w:r w:rsidR="0089647E">
          <w:rPr>
            <w:noProof/>
            <w:webHidden/>
          </w:rPr>
          <w:fldChar w:fldCharType="separate"/>
        </w:r>
        <w:r w:rsidR="0089647E">
          <w:rPr>
            <w:noProof/>
            <w:webHidden/>
          </w:rPr>
          <w:t>29</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4012" w:history="1">
        <w:r w:rsidR="0089647E" w:rsidRPr="00A1487B">
          <w:rPr>
            <w:rStyle w:val="Hyperlink"/>
            <w:noProof/>
            <w:lang w:val="en-GB"/>
          </w:rPr>
          <w:t>Note</w:t>
        </w:r>
        <w:r w:rsidR="0089647E">
          <w:rPr>
            <w:noProof/>
            <w:webHidden/>
          </w:rPr>
          <w:tab/>
        </w:r>
        <w:r w:rsidR="0089647E">
          <w:rPr>
            <w:noProof/>
            <w:webHidden/>
          </w:rPr>
          <w:fldChar w:fldCharType="begin"/>
        </w:r>
        <w:r w:rsidR="0089647E">
          <w:rPr>
            <w:noProof/>
            <w:webHidden/>
          </w:rPr>
          <w:instrText xml:space="preserve"> PAGEREF _Toc472494012 \h </w:instrText>
        </w:r>
        <w:r w:rsidR="0089647E">
          <w:rPr>
            <w:noProof/>
            <w:webHidden/>
          </w:rPr>
        </w:r>
        <w:r w:rsidR="0089647E">
          <w:rPr>
            <w:noProof/>
            <w:webHidden/>
          </w:rPr>
          <w:fldChar w:fldCharType="separate"/>
        </w:r>
        <w:r w:rsidR="0089647E">
          <w:rPr>
            <w:noProof/>
            <w:webHidden/>
          </w:rPr>
          <w:t>29</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4013" w:history="1">
        <w:r w:rsidR="0089647E" w:rsidRPr="00A1487B">
          <w:rPr>
            <w:rStyle w:val="Hyperlink"/>
            <w:noProof/>
            <w:lang w:val="en-GB"/>
          </w:rPr>
          <w:t>Staff oversight</w:t>
        </w:r>
        <w:r w:rsidR="0089647E">
          <w:rPr>
            <w:noProof/>
            <w:webHidden/>
          </w:rPr>
          <w:tab/>
        </w:r>
        <w:r w:rsidR="0089647E">
          <w:rPr>
            <w:noProof/>
            <w:webHidden/>
          </w:rPr>
          <w:fldChar w:fldCharType="begin"/>
        </w:r>
        <w:r w:rsidR="0089647E">
          <w:rPr>
            <w:noProof/>
            <w:webHidden/>
          </w:rPr>
          <w:instrText xml:space="preserve"> PAGEREF _Toc472494013 \h </w:instrText>
        </w:r>
        <w:r w:rsidR="0089647E">
          <w:rPr>
            <w:noProof/>
            <w:webHidden/>
          </w:rPr>
        </w:r>
        <w:r w:rsidR="0089647E">
          <w:rPr>
            <w:noProof/>
            <w:webHidden/>
          </w:rPr>
          <w:fldChar w:fldCharType="separate"/>
        </w:r>
        <w:r w:rsidR="0089647E">
          <w:rPr>
            <w:noProof/>
            <w:webHidden/>
          </w:rPr>
          <w:t>29</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4014" w:history="1">
        <w:r w:rsidR="0089647E" w:rsidRPr="00A1487B">
          <w:rPr>
            <w:rStyle w:val="Hyperlink"/>
            <w:noProof/>
            <w:lang w:val="en-GB"/>
          </w:rPr>
          <w:t>Facilities</w:t>
        </w:r>
        <w:r w:rsidR="0089647E">
          <w:rPr>
            <w:noProof/>
            <w:webHidden/>
          </w:rPr>
          <w:tab/>
        </w:r>
        <w:r w:rsidR="0089647E">
          <w:rPr>
            <w:noProof/>
            <w:webHidden/>
          </w:rPr>
          <w:fldChar w:fldCharType="begin"/>
        </w:r>
        <w:r w:rsidR="0089647E">
          <w:rPr>
            <w:noProof/>
            <w:webHidden/>
          </w:rPr>
          <w:instrText xml:space="preserve"> PAGEREF _Toc472494014 \h </w:instrText>
        </w:r>
        <w:r w:rsidR="0089647E">
          <w:rPr>
            <w:noProof/>
            <w:webHidden/>
          </w:rPr>
        </w:r>
        <w:r w:rsidR="0089647E">
          <w:rPr>
            <w:noProof/>
            <w:webHidden/>
          </w:rPr>
          <w:fldChar w:fldCharType="separate"/>
        </w:r>
        <w:r w:rsidR="0089647E">
          <w:rPr>
            <w:noProof/>
            <w:webHidden/>
          </w:rPr>
          <w:t>29</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4015" w:history="1">
        <w:r w:rsidR="0089647E" w:rsidRPr="00A1487B">
          <w:rPr>
            <w:rStyle w:val="Hyperlink"/>
            <w:noProof/>
            <w:lang w:val="en-GB"/>
          </w:rPr>
          <w:t>Ward set-up and service preparation</w:t>
        </w:r>
        <w:r w:rsidR="0089647E">
          <w:rPr>
            <w:noProof/>
            <w:webHidden/>
          </w:rPr>
          <w:tab/>
        </w:r>
        <w:r w:rsidR="0089647E">
          <w:rPr>
            <w:noProof/>
            <w:webHidden/>
          </w:rPr>
          <w:fldChar w:fldCharType="begin"/>
        </w:r>
        <w:r w:rsidR="0089647E">
          <w:rPr>
            <w:noProof/>
            <w:webHidden/>
          </w:rPr>
          <w:instrText xml:space="preserve"> PAGEREF _Toc472494015 \h </w:instrText>
        </w:r>
        <w:r w:rsidR="0089647E">
          <w:rPr>
            <w:noProof/>
            <w:webHidden/>
          </w:rPr>
        </w:r>
        <w:r w:rsidR="0089647E">
          <w:rPr>
            <w:noProof/>
            <w:webHidden/>
          </w:rPr>
          <w:fldChar w:fldCharType="separate"/>
        </w:r>
        <w:r w:rsidR="0089647E">
          <w:rPr>
            <w:noProof/>
            <w:webHidden/>
          </w:rPr>
          <w:t>30</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4016" w:history="1">
        <w:r w:rsidR="0089647E" w:rsidRPr="00A1487B">
          <w:rPr>
            <w:rStyle w:val="Hyperlink"/>
            <w:noProof/>
            <w:lang w:val="en-GB"/>
          </w:rPr>
          <w:t xml:space="preserve">Variety and </w:t>
        </w:r>
        <w:r w:rsidR="0089647E" w:rsidRPr="00A1487B">
          <w:rPr>
            <w:rStyle w:val="Hyperlink"/>
            <w:noProof/>
          </w:rPr>
          <w:t>choice</w:t>
        </w:r>
        <w:r w:rsidR="0089647E" w:rsidRPr="00A1487B">
          <w:rPr>
            <w:rStyle w:val="Hyperlink"/>
            <w:noProof/>
            <w:lang w:val="en-GB"/>
          </w:rPr>
          <w:t xml:space="preserve"> of food</w:t>
        </w:r>
        <w:r w:rsidR="0089647E">
          <w:rPr>
            <w:noProof/>
            <w:webHidden/>
          </w:rPr>
          <w:tab/>
        </w:r>
        <w:r w:rsidR="0089647E">
          <w:rPr>
            <w:noProof/>
            <w:webHidden/>
          </w:rPr>
          <w:fldChar w:fldCharType="begin"/>
        </w:r>
        <w:r w:rsidR="0089647E">
          <w:rPr>
            <w:noProof/>
            <w:webHidden/>
          </w:rPr>
          <w:instrText xml:space="preserve"> PAGEREF _Toc472494016 \h </w:instrText>
        </w:r>
        <w:r w:rsidR="0089647E">
          <w:rPr>
            <w:noProof/>
            <w:webHidden/>
          </w:rPr>
        </w:r>
        <w:r w:rsidR="0089647E">
          <w:rPr>
            <w:noProof/>
            <w:webHidden/>
          </w:rPr>
          <w:fldChar w:fldCharType="separate"/>
        </w:r>
        <w:r w:rsidR="0089647E">
          <w:rPr>
            <w:noProof/>
            <w:webHidden/>
          </w:rPr>
          <w:t>30</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4017" w:history="1">
        <w:r w:rsidR="0089647E" w:rsidRPr="00A1487B">
          <w:rPr>
            <w:rStyle w:val="Hyperlink"/>
            <w:noProof/>
            <w:lang w:val="en-GB"/>
          </w:rPr>
          <w:t>Additional comments</w:t>
        </w:r>
        <w:r w:rsidR="0089647E">
          <w:rPr>
            <w:noProof/>
            <w:webHidden/>
          </w:rPr>
          <w:tab/>
        </w:r>
        <w:r w:rsidR="0089647E">
          <w:rPr>
            <w:noProof/>
            <w:webHidden/>
          </w:rPr>
          <w:fldChar w:fldCharType="begin"/>
        </w:r>
        <w:r w:rsidR="0089647E">
          <w:rPr>
            <w:noProof/>
            <w:webHidden/>
          </w:rPr>
          <w:instrText xml:space="preserve"> PAGEREF _Toc472494017 \h </w:instrText>
        </w:r>
        <w:r w:rsidR="0089647E">
          <w:rPr>
            <w:noProof/>
            <w:webHidden/>
          </w:rPr>
        </w:r>
        <w:r w:rsidR="0089647E">
          <w:rPr>
            <w:noProof/>
            <w:webHidden/>
          </w:rPr>
          <w:fldChar w:fldCharType="separate"/>
        </w:r>
        <w:r w:rsidR="0089647E">
          <w:rPr>
            <w:noProof/>
            <w:webHidden/>
          </w:rPr>
          <w:t>31</w:t>
        </w:r>
        <w:r w:rsidR="0089647E">
          <w:rPr>
            <w:noProof/>
            <w:webHidden/>
          </w:rPr>
          <w:fldChar w:fldCharType="end"/>
        </w:r>
      </w:hyperlink>
    </w:p>
    <w:p w:rsidR="0089647E" w:rsidRDefault="00487251">
      <w:pPr>
        <w:pStyle w:val="TOC4"/>
        <w:tabs>
          <w:tab w:val="right" w:leader="dot" w:pos="9350"/>
        </w:tabs>
        <w:rPr>
          <w:rFonts w:asciiTheme="minorHAnsi" w:eastAsiaTheme="minorEastAsia" w:hAnsiTheme="minorHAnsi"/>
          <w:noProof/>
          <w:lang w:val="en-GB" w:eastAsia="en-GB"/>
        </w:rPr>
      </w:pPr>
      <w:hyperlink w:anchor="_Toc472494018" w:history="1">
        <w:r w:rsidR="0089647E" w:rsidRPr="00A1487B">
          <w:rPr>
            <w:rStyle w:val="Hyperlink"/>
            <w:noProof/>
          </w:rPr>
          <w:t>Ward specific recommendations</w:t>
        </w:r>
        <w:r w:rsidR="0089647E">
          <w:rPr>
            <w:noProof/>
            <w:webHidden/>
          </w:rPr>
          <w:tab/>
        </w:r>
        <w:r w:rsidR="0089647E">
          <w:rPr>
            <w:noProof/>
            <w:webHidden/>
          </w:rPr>
          <w:fldChar w:fldCharType="begin"/>
        </w:r>
        <w:r w:rsidR="0089647E">
          <w:rPr>
            <w:noProof/>
            <w:webHidden/>
          </w:rPr>
          <w:instrText xml:space="preserve"> PAGEREF _Toc472494018 \h </w:instrText>
        </w:r>
        <w:r w:rsidR="0089647E">
          <w:rPr>
            <w:noProof/>
            <w:webHidden/>
          </w:rPr>
        </w:r>
        <w:r w:rsidR="0089647E">
          <w:rPr>
            <w:noProof/>
            <w:webHidden/>
          </w:rPr>
          <w:fldChar w:fldCharType="separate"/>
        </w:r>
        <w:r w:rsidR="0089647E">
          <w:rPr>
            <w:noProof/>
            <w:webHidden/>
          </w:rPr>
          <w:t>32</w:t>
        </w:r>
        <w:r w:rsidR="0089647E">
          <w:rPr>
            <w:noProof/>
            <w:webHidden/>
          </w:rPr>
          <w:fldChar w:fldCharType="end"/>
        </w:r>
      </w:hyperlink>
    </w:p>
    <w:p w:rsidR="0089647E" w:rsidRDefault="00487251">
      <w:pPr>
        <w:pStyle w:val="TOC2"/>
        <w:tabs>
          <w:tab w:val="right" w:leader="dot" w:pos="9350"/>
        </w:tabs>
        <w:rPr>
          <w:rFonts w:asciiTheme="minorHAnsi" w:eastAsiaTheme="minorEastAsia" w:hAnsiTheme="minorHAnsi"/>
          <w:noProof/>
          <w:lang w:val="en-GB" w:eastAsia="en-GB"/>
        </w:rPr>
      </w:pPr>
      <w:hyperlink w:anchor="_Toc472494019" w:history="1">
        <w:r w:rsidR="0089647E" w:rsidRPr="00A1487B">
          <w:rPr>
            <w:rStyle w:val="Hyperlink"/>
            <w:noProof/>
            <w:lang w:val="en-GB"/>
          </w:rPr>
          <w:t>Update</w:t>
        </w:r>
        <w:r w:rsidR="0089647E">
          <w:rPr>
            <w:noProof/>
            <w:webHidden/>
          </w:rPr>
          <w:tab/>
        </w:r>
        <w:r w:rsidR="0089647E">
          <w:rPr>
            <w:noProof/>
            <w:webHidden/>
          </w:rPr>
          <w:fldChar w:fldCharType="begin"/>
        </w:r>
        <w:r w:rsidR="0089647E">
          <w:rPr>
            <w:noProof/>
            <w:webHidden/>
          </w:rPr>
          <w:instrText xml:space="preserve"> PAGEREF _Toc472494019 \h </w:instrText>
        </w:r>
        <w:r w:rsidR="0089647E">
          <w:rPr>
            <w:noProof/>
            <w:webHidden/>
          </w:rPr>
        </w:r>
        <w:r w:rsidR="0089647E">
          <w:rPr>
            <w:noProof/>
            <w:webHidden/>
          </w:rPr>
          <w:fldChar w:fldCharType="separate"/>
        </w:r>
        <w:r w:rsidR="0089647E">
          <w:rPr>
            <w:noProof/>
            <w:webHidden/>
          </w:rPr>
          <w:t>32</w:t>
        </w:r>
        <w:r w:rsidR="0089647E">
          <w:rPr>
            <w:noProof/>
            <w:webHidden/>
          </w:rPr>
          <w:fldChar w:fldCharType="end"/>
        </w:r>
      </w:hyperlink>
    </w:p>
    <w:p w:rsidR="0089647E" w:rsidRDefault="00487251">
      <w:pPr>
        <w:pStyle w:val="TOC2"/>
        <w:tabs>
          <w:tab w:val="right" w:leader="dot" w:pos="9350"/>
        </w:tabs>
        <w:rPr>
          <w:rFonts w:asciiTheme="minorHAnsi" w:eastAsiaTheme="minorEastAsia" w:hAnsiTheme="minorHAnsi"/>
          <w:noProof/>
          <w:lang w:val="en-GB" w:eastAsia="en-GB"/>
        </w:rPr>
      </w:pPr>
      <w:hyperlink w:anchor="_Toc472494020" w:history="1">
        <w:r w:rsidR="0089647E" w:rsidRPr="00A1487B">
          <w:rPr>
            <w:rStyle w:val="Hyperlink"/>
            <w:noProof/>
            <w:lang w:val="en-GB"/>
          </w:rPr>
          <w:t>Staff concerns</w:t>
        </w:r>
        <w:r w:rsidR="0089647E">
          <w:rPr>
            <w:noProof/>
            <w:webHidden/>
          </w:rPr>
          <w:tab/>
        </w:r>
        <w:r w:rsidR="0089647E">
          <w:rPr>
            <w:noProof/>
            <w:webHidden/>
          </w:rPr>
          <w:fldChar w:fldCharType="begin"/>
        </w:r>
        <w:r w:rsidR="0089647E">
          <w:rPr>
            <w:noProof/>
            <w:webHidden/>
          </w:rPr>
          <w:instrText xml:space="preserve"> PAGEREF _Toc472494020 \h </w:instrText>
        </w:r>
        <w:r w:rsidR="0089647E">
          <w:rPr>
            <w:noProof/>
            <w:webHidden/>
          </w:rPr>
        </w:r>
        <w:r w:rsidR="0089647E">
          <w:rPr>
            <w:noProof/>
            <w:webHidden/>
          </w:rPr>
          <w:fldChar w:fldCharType="separate"/>
        </w:r>
        <w:r w:rsidR="0089647E">
          <w:rPr>
            <w:noProof/>
            <w:webHidden/>
          </w:rPr>
          <w:t>32</w:t>
        </w:r>
        <w:r w:rsidR="0089647E">
          <w:rPr>
            <w:noProof/>
            <w:webHidden/>
          </w:rPr>
          <w:fldChar w:fldCharType="end"/>
        </w:r>
      </w:hyperlink>
    </w:p>
    <w:p w:rsidR="0089647E" w:rsidRDefault="00487251">
      <w:pPr>
        <w:pStyle w:val="TOC2"/>
        <w:tabs>
          <w:tab w:val="right" w:leader="dot" w:pos="9350"/>
        </w:tabs>
        <w:rPr>
          <w:rFonts w:asciiTheme="minorHAnsi" w:eastAsiaTheme="minorEastAsia" w:hAnsiTheme="minorHAnsi"/>
          <w:noProof/>
          <w:lang w:val="en-GB" w:eastAsia="en-GB"/>
        </w:rPr>
      </w:pPr>
      <w:hyperlink w:anchor="_Toc472494021" w:history="1">
        <w:r w:rsidR="0089647E" w:rsidRPr="00A1487B">
          <w:rPr>
            <w:rStyle w:val="Hyperlink"/>
            <w:noProof/>
          </w:rPr>
          <w:t>Next steps</w:t>
        </w:r>
        <w:r w:rsidR="0089647E">
          <w:rPr>
            <w:noProof/>
            <w:webHidden/>
          </w:rPr>
          <w:tab/>
        </w:r>
        <w:r w:rsidR="0089647E">
          <w:rPr>
            <w:noProof/>
            <w:webHidden/>
          </w:rPr>
          <w:fldChar w:fldCharType="begin"/>
        </w:r>
        <w:r w:rsidR="0089647E">
          <w:rPr>
            <w:noProof/>
            <w:webHidden/>
          </w:rPr>
          <w:instrText xml:space="preserve"> PAGEREF _Toc472494021 \h </w:instrText>
        </w:r>
        <w:r w:rsidR="0089647E">
          <w:rPr>
            <w:noProof/>
            <w:webHidden/>
          </w:rPr>
        </w:r>
        <w:r w:rsidR="0089647E">
          <w:rPr>
            <w:noProof/>
            <w:webHidden/>
          </w:rPr>
          <w:fldChar w:fldCharType="separate"/>
        </w:r>
        <w:r w:rsidR="0089647E">
          <w:rPr>
            <w:noProof/>
            <w:webHidden/>
          </w:rPr>
          <w:t>33</w:t>
        </w:r>
        <w:r w:rsidR="0089647E">
          <w:rPr>
            <w:noProof/>
            <w:webHidden/>
          </w:rPr>
          <w:fldChar w:fldCharType="end"/>
        </w:r>
      </w:hyperlink>
    </w:p>
    <w:p w:rsidR="0089647E" w:rsidRDefault="00487251">
      <w:pPr>
        <w:pStyle w:val="TOC2"/>
        <w:tabs>
          <w:tab w:val="right" w:leader="dot" w:pos="9350"/>
        </w:tabs>
        <w:rPr>
          <w:rFonts w:asciiTheme="minorHAnsi" w:eastAsiaTheme="minorEastAsia" w:hAnsiTheme="minorHAnsi"/>
          <w:noProof/>
          <w:lang w:val="en-GB" w:eastAsia="en-GB"/>
        </w:rPr>
      </w:pPr>
      <w:hyperlink w:anchor="_Toc472494022" w:history="1">
        <w:r w:rsidR="0089647E" w:rsidRPr="00A1487B">
          <w:rPr>
            <w:rStyle w:val="Hyperlink"/>
            <w:noProof/>
          </w:rPr>
          <w:t>Acknowledgments</w:t>
        </w:r>
        <w:r w:rsidR="0089647E">
          <w:rPr>
            <w:noProof/>
            <w:webHidden/>
          </w:rPr>
          <w:tab/>
        </w:r>
        <w:r w:rsidR="0089647E">
          <w:rPr>
            <w:noProof/>
            <w:webHidden/>
          </w:rPr>
          <w:fldChar w:fldCharType="begin"/>
        </w:r>
        <w:r w:rsidR="0089647E">
          <w:rPr>
            <w:noProof/>
            <w:webHidden/>
          </w:rPr>
          <w:instrText xml:space="preserve"> PAGEREF _Toc472494022 \h </w:instrText>
        </w:r>
        <w:r w:rsidR="0089647E">
          <w:rPr>
            <w:noProof/>
            <w:webHidden/>
          </w:rPr>
        </w:r>
        <w:r w:rsidR="0089647E">
          <w:rPr>
            <w:noProof/>
            <w:webHidden/>
          </w:rPr>
          <w:fldChar w:fldCharType="separate"/>
        </w:r>
        <w:r w:rsidR="0089647E">
          <w:rPr>
            <w:noProof/>
            <w:webHidden/>
          </w:rPr>
          <w:t>34</w:t>
        </w:r>
        <w:r w:rsidR="0089647E">
          <w:rPr>
            <w:noProof/>
            <w:webHidden/>
          </w:rPr>
          <w:fldChar w:fldCharType="end"/>
        </w:r>
      </w:hyperlink>
    </w:p>
    <w:p w:rsidR="00401D89" w:rsidRDefault="00A853D4" w:rsidP="00A853D4">
      <w:r>
        <w:fldChar w:fldCharType="end"/>
      </w:r>
    </w:p>
    <w:p w:rsidR="00401D89" w:rsidRDefault="00401D89">
      <w:pPr>
        <w:spacing w:before="0" w:line="259" w:lineRule="auto"/>
      </w:pPr>
      <w:r>
        <w:br w:type="page"/>
      </w:r>
    </w:p>
    <w:p w:rsidR="00E66697" w:rsidRDefault="00E66697" w:rsidP="005A33A8">
      <w:pPr>
        <w:pStyle w:val="Heading1"/>
      </w:pPr>
      <w:bookmarkStart w:id="1" w:name="_Toc472493963"/>
      <w:r>
        <w:lastRenderedPageBreak/>
        <w:t>Purpose of this report</w:t>
      </w:r>
      <w:bookmarkEnd w:id="1"/>
      <w:r>
        <w:t xml:space="preserve"> </w:t>
      </w:r>
    </w:p>
    <w:p w:rsidR="00E66697" w:rsidRPr="00D21677" w:rsidRDefault="00E66697" w:rsidP="00DE3A6D">
      <w:r w:rsidRPr="00D21677">
        <w:t xml:space="preserve">This report details observations </w:t>
      </w:r>
      <w:r>
        <w:t xml:space="preserve">on </w:t>
      </w:r>
      <w:r w:rsidR="00842E96">
        <w:t xml:space="preserve">catering and </w:t>
      </w:r>
      <w:r>
        <w:t xml:space="preserve">nutrition provision </w:t>
      </w:r>
      <w:r w:rsidRPr="00D21677">
        <w:t>and provides suggestions for improvement</w:t>
      </w:r>
      <w:r>
        <w:t>,</w:t>
      </w:r>
      <w:r w:rsidRPr="00D21677">
        <w:t xml:space="preserve"> </w:t>
      </w:r>
      <w:r>
        <w:t xml:space="preserve">following an Enter and View visit at </w:t>
      </w:r>
      <w:r w:rsidRPr="00D21677">
        <w:t xml:space="preserve">St Bartholomew’s </w:t>
      </w:r>
      <w:r>
        <w:t xml:space="preserve">Hospital. Findings will be used </w:t>
      </w:r>
      <w:r w:rsidR="00A853D4">
        <w:t>to inform</w:t>
      </w:r>
      <w:r>
        <w:t xml:space="preserve"> the </w:t>
      </w:r>
      <w:r w:rsidRPr="00D21677">
        <w:t xml:space="preserve">incoming </w:t>
      </w:r>
      <w:r>
        <w:t xml:space="preserve">catering </w:t>
      </w:r>
      <w:r w:rsidRPr="00D21677">
        <w:t xml:space="preserve">contractor and </w:t>
      </w:r>
      <w:r w:rsidR="00A853D4">
        <w:t xml:space="preserve">to ensure they meet the required CQC standards with regards to quality of </w:t>
      </w:r>
      <w:r w:rsidR="00AE4BA7">
        <w:t>care. This</w:t>
      </w:r>
      <w:r w:rsidR="005A33A8">
        <w:t xml:space="preserve"> report should be read in conjunction with the Recommendations</w:t>
      </w:r>
      <w:r w:rsidR="00A853D4">
        <w:t xml:space="preserve"> listed </w:t>
      </w:r>
      <w:r w:rsidR="00842E96">
        <w:t>below</w:t>
      </w:r>
      <w:r w:rsidR="005A33A8">
        <w:t xml:space="preserve">. Additional ward-specific recommendations are included in the relevant sections of this report. </w:t>
      </w:r>
      <w:r w:rsidR="00E26341">
        <w:t xml:space="preserve"> </w:t>
      </w:r>
    </w:p>
    <w:p w:rsidR="005A610A" w:rsidRDefault="005A610A">
      <w:pPr>
        <w:spacing w:before="0" w:line="259" w:lineRule="auto"/>
        <w:rPr>
          <w:rFonts w:cs="Trebuchet MS"/>
          <w:color w:val="000000"/>
          <w:sz w:val="26"/>
          <w:szCs w:val="26"/>
          <w:lang w:val="en-GB"/>
        </w:rPr>
      </w:pPr>
      <w:r>
        <w:rPr>
          <w:sz w:val="26"/>
          <w:szCs w:val="26"/>
        </w:rPr>
        <w:br w:type="page"/>
      </w:r>
    </w:p>
    <w:p w:rsidR="00E66697" w:rsidRDefault="005A610A" w:rsidP="00220D51">
      <w:pPr>
        <w:pStyle w:val="Heading1"/>
      </w:pPr>
      <w:bookmarkStart w:id="2" w:name="_Toc472493964"/>
      <w:r>
        <w:lastRenderedPageBreak/>
        <w:t>Recommendations</w:t>
      </w:r>
      <w:bookmarkEnd w:id="2"/>
      <w:r>
        <w:t xml:space="preserve"> </w:t>
      </w:r>
    </w:p>
    <w:p w:rsidR="005A610A" w:rsidRDefault="008A2A6E" w:rsidP="005A610A">
      <w:pPr>
        <w:rPr>
          <w:rFonts w:cs="Arial"/>
        </w:rPr>
      </w:pPr>
      <w:r>
        <w:rPr>
          <w:rFonts w:cs="Arial"/>
        </w:rPr>
        <w:t xml:space="preserve">The following list of </w:t>
      </w:r>
      <w:r w:rsidR="005A610A" w:rsidRPr="00E11223">
        <w:rPr>
          <w:rFonts w:cs="Arial"/>
        </w:rPr>
        <w:t xml:space="preserve">recommendations is put forward for consideration, based on findings from </w:t>
      </w:r>
      <w:r w:rsidR="005A610A">
        <w:rPr>
          <w:rFonts w:cs="Arial"/>
        </w:rPr>
        <w:t xml:space="preserve">observations of meal services and discussion with staff and patients. </w:t>
      </w:r>
      <w:r w:rsidR="00DF1B27">
        <w:rPr>
          <w:rFonts w:cs="Arial"/>
        </w:rPr>
        <w:t>Ward specific</w:t>
      </w:r>
      <w:r w:rsidR="00B8354A">
        <w:rPr>
          <w:rFonts w:cs="Arial"/>
        </w:rPr>
        <w:t xml:space="preserve"> recommendations are also reproduced</w:t>
      </w:r>
      <w:r w:rsidR="00DF1B27">
        <w:rPr>
          <w:rFonts w:cs="Arial"/>
        </w:rPr>
        <w:t xml:space="preserve"> within this section. </w:t>
      </w:r>
    </w:p>
    <w:p w:rsidR="00B8354A" w:rsidRPr="00E11223" w:rsidRDefault="00B8354A" w:rsidP="005A610A">
      <w:pPr>
        <w:rPr>
          <w:rFonts w:cs="Arial"/>
        </w:rPr>
      </w:pPr>
      <w:r>
        <w:rPr>
          <w:rFonts w:cs="Arial"/>
        </w:rPr>
        <w:t xml:space="preserve">It should be noted that feedback on the quality of care and the attitudes of ward staff was overwhelmingly positive. These catering and nutrition recommendations are proposed to support this. </w:t>
      </w:r>
    </w:p>
    <w:p w:rsidR="004336C3" w:rsidRDefault="004336C3" w:rsidP="008107A8">
      <w:pPr>
        <w:pStyle w:val="Heading4"/>
      </w:pPr>
      <w:bookmarkStart w:id="3" w:name="_Toc472493965"/>
      <w:r>
        <w:t>Food for health</w:t>
      </w:r>
      <w:bookmarkEnd w:id="3"/>
      <w:r>
        <w:t xml:space="preserve"> </w:t>
      </w:r>
    </w:p>
    <w:p w:rsidR="00B414E8" w:rsidRDefault="00B414E8" w:rsidP="00B414E8">
      <w:pPr>
        <w:pStyle w:val="Bullet"/>
        <w:numPr>
          <w:ilvl w:val="0"/>
          <w:numId w:val="22"/>
        </w:numPr>
      </w:pPr>
      <w:r>
        <w:t xml:space="preserve">There appeared to be limited healthy food choices available in many of the wards. There were repeated requests from patients to introduce a much wider range of ‘healthy choice’ foods, including salads. This is likely to support health recovery and wellbeing, and is a key recommendation of this report. </w:t>
      </w:r>
    </w:p>
    <w:p w:rsidR="004C3BC1" w:rsidRPr="00B414E8" w:rsidRDefault="00B414E8" w:rsidP="00B414E8">
      <w:pPr>
        <w:pStyle w:val="Bullet"/>
        <w:numPr>
          <w:ilvl w:val="0"/>
          <w:numId w:val="22"/>
        </w:numPr>
      </w:pPr>
      <w:r>
        <w:t>Some of the food provided wa</w:t>
      </w:r>
      <w:r w:rsidR="00220D51">
        <w:t xml:space="preserve">s not necessarily beneficial for </w:t>
      </w:r>
      <w:r w:rsidR="008A2A6E">
        <w:t>recovery</w:t>
      </w:r>
      <w:r w:rsidR="00220D51">
        <w:t xml:space="preserve">. </w:t>
      </w:r>
      <w:r w:rsidR="004C3BC1">
        <w:t>Provision of additional</w:t>
      </w:r>
      <w:r w:rsidR="005A610A">
        <w:t xml:space="preserve"> salt</w:t>
      </w:r>
      <w:r w:rsidR="008A2A6E">
        <w:rPr>
          <w:rStyle w:val="FootnoteReference"/>
        </w:rPr>
        <w:footnoteReference w:id="1"/>
      </w:r>
      <w:r w:rsidR="005A610A">
        <w:t xml:space="preserve"> and high fat foods </w:t>
      </w:r>
      <w:r w:rsidR="004536DF">
        <w:t xml:space="preserve">(e.g. tiramisu) </w:t>
      </w:r>
      <w:r w:rsidR="005A610A">
        <w:t>on the cardiac wards</w:t>
      </w:r>
      <w:r w:rsidR="004C3BC1">
        <w:t xml:space="preserve">, for example, risks undermining expert dietician advice. </w:t>
      </w:r>
      <w:r w:rsidR="008107A8" w:rsidRPr="00B414E8">
        <w:t xml:space="preserve">It is recommended that </w:t>
      </w:r>
      <w:r w:rsidR="00B8354A">
        <w:t xml:space="preserve">expert dietetic advice is regularly sought to review </w:t>
      </w:r>
      <w:r w:rsidR="008107A8" w:rsidRPr="00B414E8">
        <w:t xml:space="preserve">the nutritional content of </w:t>
      </w:r>
      <w:r w:rsidR="004536DF">
        <w:t>the food, particularly on the cardiac ward,</w:t>
      </w:r>
      <w:r w:rsidR="008107A8" w:rsidRPr="00B414E8">
        <w:t xml:space="preserve"> </w:t>
      </w:r>
      <w:r w:rsidR="000828C5" w:rsidRPr="00B414E8">
        <w:t>to ensure it is actively promoting health and recovery</w:t>
      </w:r>
      <w:r w:rsidR="00B8354A">
        <w:t xml:space="preserve"> and is</w:t>
      </w:r>
      <w:r w:rsidR="00B93D77">
        <w:t xml:space="preserve"> in</w:t>
      </w:r>
      <w:r w:rsidR="00B8354A">
        <w:t xml:space="preserve"> line with the guidelines on diet issued to patients</w:t>
      </w:r>
      <w:r w:rsidR="008107A8" w:rsidRPr="00B414E8">
        <w:t xml:space="preserve">. </w:t>
      </w:r>
    </w:p>
    <w:p w:rsidR="001023DF" w:rsidRDefault="001023DF" w:rsidP="00B414E8">
      <w:pPr>
        <w:pStyle w:val="Bullet"/>
        <w:numPr>
          <w:ilvl w:val="0"/>
          <w:numId w:val="22"/>
        </w:numPr>
      </w:pPr>
      <w:r>
        <w:t xml:space="preserve">It is likely that the food patients receive, with the </w:t>
      </w:r>
      <w:r w:rsidR="00543911">
        <w:t xml:space="preserve">nutritional </w:t>
      </w:r>
      <w:r>
        <w:t>modifications to promote better health (e.g. less sugar, less salt, or in the cystic fibrosis or oncology wards, potentially with greater calorific loading) will taste different to those they may be used to. It is recommended that literature is provided in all the wards and as part of the nutrition</w:t>
      </w:r>
      <w:r w:rsidR="00B414E8">
        <w:t>/dietician</w:t>
      </w:r>
      <w:r>
        <w:t xml:space="preserve"> discussions</w:t>
      </w:r>
      <w:r w:rsidR="00543911">
        <w:t xml:space="preserve"> to explain this and to </w:t>
      </w:r>
      <w:r w:rsidR="00B93D77">
        <w:t>emphasize</w:t>
      </w:r>
      <w:r w:rsidR="00543911">
        <w:t xml:space="preserve"> the benefits of </w:t>
      </w:r>
      <w:r w:rsidR="008A2A6E">
        <w:t xml:space="preserve">– and the reasons for - </w:t>
      </w:r>
      <w:r w:rsidR="00543911">
        <w:t xml:space="preserve">the revised diets. </w:t>
      </w:r>
    </w:p>
    <w:p w:rsidR="00AC48C6" w:rsidRDefault="00AC48C6" w:rsidP="00AC48C6">
      <w:pPr>
        <w:pStyle w:val="Bullet"/>
        <w:numPr>
          <w:ilvl w:val="0"/>
          <w:numId w:val="22"/>
        </w:numPr>
      </w:pPr>
      <w:r>
        <w:t xml:space="preserve">It is recommended that literature on how food can affect a person’s condition and the sorts of foods patients should be eating/avoiding are posted around the wards. E.g. during chemotherapy, for patients with heart disease or cystic fibrosis etc. </w:t>
      </w:r>
      <w:r w:rsidR="00E673A1">
        <w:t xml:space="preserve">This is likely to support patient adherence to the diets provided. </w:t>
      </w:r>
    </w:p>
    <w:p w:rsidR="00CC2077" w:rsidRDefault="00CC2077" w:rsidP="00CC2077">
      <w:pPr>
        <w:pStyle w:val="Heading4"/>
      </w:pPr>
      <w:bookmarkStart w:id="4" w:name="_Toc472493966"/>
      <w:r>
        <w:t>Staff</w:t>
      </w:r>
      <w:bookmarkEnd w:id="4"/>
    </w:p>
    <w:p w:rsidR="00CC2077" w:rsidRDefault="00CC2077" w:rsidP="00CC2077">
      <w:pPr>
        <w:pStyle w:val="Bullet"/>
        <w:numPr>
          <w:ilvl w:val="0"/>
          <w:numId w:val="22"/>
        </w:numPr>
      </w:pPr>
      <w:r>
        <w:t>MUST training was described as very successful. However, not al</w:t>
      </w:r>
      <w:r w:rsidR="004536DF">
        <w:t>l wards had a Nutritional Link N</w:t>
      </w:r>
      <w:r>
        <w:t>urse</w:t>
      </w:r>
      <w:r w:rsidR="00B8354A">
        <w:t xml:space="preserve"> and</w:t>
      </w:r>
      <w:r w:rsidR="000E64A6">
        <w:t xml:space="preserve"> knowledge of the impact of diet on health was variable</w:t>
      </w:r>
      <w:r>
        <w:t>. It is recommended that all wards appoint and appropriate</w:t>
      </w:r>
      <w:r w:rsidR="00B8354A">
        <w:t>ly</w:t>
      </w:r>
      <w:r>
        <w:t xml:space="preserve"> train a post holder as soon as possible</w:t>
      </w:r>
      <w:r w:rsidR="00AD5786">
        <w:t>, with allocated (protected) time to undertake the required training and clear information posted in each ward and staff area as to who this is</w:t>
      </w:r>
      <w:r>
        <w:t xml:space="preserve">. </w:t>
      </w:r>
      <w:r w:rsidR="000E64A6">
        <w:t xml:space="preserve">Similarly it is </w:t>
      </w:r>
      <w:r w:rsidR="000E64A6">
        <w:lastRenderedPageBreak/>
        <w:t xml:space="preserve">recommended that </w:t>
      </w:r>
      <w:r w:rsidR="004536DF">
        <w:t xml:space="preserve">all ward </w:t>
      </w:r>
      <w:r w:rsidR="000E64A6">
        <w:t>staff are given protected time to improve their knowledge ab</w:t>
      </w:r>
      <w:r w:rsidR="00AD5786">
        <w:t>o</w:t>
      </w:r>
      <w:r w:rsidR="000E64A6">
        <w:t xml:space="preserve">ut nutrition and to attend training/workshops if applicable. </w:t>
      </w:r>
    </w:p>
    <w:p w:rsidR="004536DF" w:rsidRDefault="004536DF" w:rsidP="004536DF">
      <w:pPr>
        <w:pStyle w:val="Bullet"/>
        <w:numPr>
          <w:ilvl w:val="0"/>
          <w:numId w:val="22"/>
        </w:numPr>
      </w:pPr>
      <w:r>
        <w:t xml:space="preserve">Staff on at least one ward did not appear to have received training on allergies and it is recommended that </w:t>
      </w:r>
      <w:r w:rsidR="00B8354A">
        <w:t xml:space="preserve">information is posted in all of the regen kitchens which </w:t>
      </w:r>
      <w:proofErr w:type="gramStart"/>
      <w:r w:rsidR="00B8354A">
        <w:t>outlines</w:t>
      </w:r>
      <w:proofErr w:type="gramEnd"/>
      <w:r w:rsidR="00B8354A">
        <w:t xml:space="preserve"> the hospital policy on this. </w:t>
      </w:r>
    </w:p>
    <w:p w:rsidR="004536DF" w:rsidRDefault="004536DF" w:rsidP="006B342D">
      <w:pPr>
        <w:pStyle w:val="Bullet"/>
        <w:numPr>
          <w:ilvl w:val="0"/>
          <w:numId w:val="22"/>
        </w:numPr>
      </w:pPr>
      <w:r>
        <w:t xml:space="preserve">There was inconsistency with regard to whether staff wore a hat and gloves when serving food. It is recommended that </w:t>
      </w:r>
      <w:proofErr w:type="gramStart"/>
      <w:r>
        <w:t>staff are</w:t>
      </w:r>
      <w:proofErr w:type="gramEnd"/>
      <w:r>
        <w:t xml:space="preserve"> </w:t>
      </w:r>
      <w:r w:rsidR="00DF1B27">
        <w:t xml:space="preserve">told of the hospital guidelines on this.  </w:t>
      </w:r>
    </w:p>
    <w:p w:rsidR="00DF1B27" w:rsidRDefault="00DF1B27" w:rsidP="006B342D">
      <w:pPr>
        <w:pStyle w:val="Bullet"/>
        <w:numPr>
          <w:ilvl w:val="0"/>
          <w:numId w:val="22"/>
        </w:numPr>
        <w:rPr>
          <w:lang w:val="en-GB"/>
        </w:rPr>
      </w:pPr>
      <w:r>
        <w:rPr>
          <w:lang w:val="en-GB"/>
        </w:rPr>
        <w:t>It is recommended that the</w:t>
      </w:r>
      <w:r w:rsidRPr="00B81DB3">
        <w:rPr>
          <w:lang w:val="en-GB"/>
        </w:rPr>
        <w:t xml:space="preserve"> new </w:t>
      </w:r>
      <w:r>
        <w:rPr>
          <w:lang w:val="en-GB"/>
        </w:rPr>
        <w:t xml:space="preserve">catering </w:t>
      </w:r>
      <w:r w:rsidRPr="00B81DB3">
        <w:rPr>
          <w:lang w:val="en-GB"/>
        </w:rPr>
        <w:t xml:space="preserve">provider </w:t>
      </w:r>
      <w:r>
        <w:rPr>
          <w:lang w:val="en-GB"/>
        </w:rPr>
        <w:t xml:space="preserve">offers refresher training for </w:t>
      </w:r>
      <w:r w:rsidRPr="00B81DB3">
        <w:rPr>
          <w:lang w:val="en-GB"/>
        </w:rPr>
        <w:t xml:space="preserve">current staff </w:t>
      </w:r>
      <w:r>
        <w:rPr>
          <w:lang w:val="en-GB"/>
        </w:rPr>
        <w:t xml:space="preserve">on the operation of the food trolleys, to ensure that food can be kept hot (and appealing to patients) during the </w:t>
      </w:r>
      <w:r w:rsidR="00B8354A">
        <w:rPr>
          <w:lang w:val="en-GB"/>
        </w:rPr>
        <w:t xml:space="preserve">food </w:t>
      </w:r>
      <w:r>
        <w:rPr>
          <w:lang w:val="en-GB"/>
        </w:rPr>
        <w:t xml:space="preserve">services. </w:t>
      </w:r>
    </w:p>
    <w:p w:rsidR="004536DF" w:rsidRDefault="004536DF" w:rsidP="006B342D">
      <w:pPr>
        <w:pStyle w:val="Bullet"/>
        <w:numPr>
          <w:ilvl w:val="0"/>
          <w:numId w:val="22"/>
        </w:numPr>
      </w:pPr>
      <w:r>
        <w:t>There was considerable uncertainty amongst the c</w:t>
      </w:r>
      <w:r w:rsidRPr="00603C32">
        <w:t xml:space="preserve">atering staff </w:t>
      </w:r>
      <w:r>
        <w:t xml:space="preserve">about job security and potentially new Terms and Conditions. It is recommended that </w:t>
      </w:r>
      <w:proofErr w:type="gramStart"/>
      <w:r>
        <w:t>staff are</w:t>
      </w:r>
      <w:proofErr w:type="gramEnd"/>
      <w:r>
        <w:t xml:space="preserve"> g</w:t>
      </w:r>
      <w:r w:rsidRPr="00603C32">
        <w:t>iven detailed information about the new contractors, job security and likely employment conditions</w:t>
      </w:r>
      <w:r>
        <w:t xml:space="preserve">, as soon as possible. </w:t>
      </w:r>
    </w:p>
    <w:p w:rsidR="00E11015" w:rsidRDefault="0027232E" w:rsidP="00E11015">
      <w:pPr>
        <w:pStyle w:val="Heading4"/>
      </w:pPr>
      <w:bookmarkStart w:id="5" w:name="_Toc472493967"/>
      <w:r>
        <w:t>Menu provision</w:t>
      </w:r>
      <w:bookmarkEnd w:id="5"/>
      <w:r>
        <w:t xml:space="preserve"> </w:t>
      </w:r>
      <w:r w:rsidR="00E11015">
        <w:t xml:space="preserve"> </w:t>
      </w:r>
    </w:p>
    <w:p w:rsidR="008107A8" w:rsidRDefault="000828C5" w:rsidP="00B414E8">
      <w:pPr>
        <w:pStyle w:val="Bullet"/>
        <w:numPr>
          <w:ilvl w:val="0"/>
          <w:numId w:val="22"/>
        </w:numPr>
      </w:pPr>
      <w:r>
        <w:t xml:space="preserve">A lack of menus in all </w:t>
      </w:r>
      <w:r w:rsidR="008107A8">
        <w:t xml:space="preserve">of the wards visited meant that </w:t>
      </w:r>
      <w:r w:rsidR="00B414E8">
        <w:t xml:space="preserve">nursing </w:t>
      </w:r>
      <w:r w:rsidR="008107A8">
        <w:t xml:space="preserve">staff were </w:t>
      </w:r>
      <w:r>
        <w:t xml:space="preserve">reading options to </w:t>
      </w:r>
      <w:r w:rsidR="00E11015">
        <w:t>patients aloud, and then recording their choices</w:t>
      </w:r>
      <w:r>
        <w:t xml:space="preserve"> </w:t>
      </w:r>
      <w:r w:rsidRPr="00E11015">
        <w:rPr>
          <w:i/>
        </w:rPr>
        <w:t>ad hoc</w:t>
      </w:r>
      <w:r>
        <w:t xml:space="preserve">. This resulted in </w:t>
      </w:r>
      <w:r w:rsidR="00E11015">
        <w:t>patients</w:t>
      </w:r>
      <w:r>
        <w:t xml:space="preserve"> not receiving food they had ordered and consequently led to people not eating their meals and food wastage.</w:t>
      </w:r>
      <w:r w:rsidR="00B414E8">
        <w:t xml:space="preserve"> Similarly, it is likely to have taken considerable</w:t>
      </w:r>
      <w:r w:rsidR="00AD5786">
        <w:t xml:space="preserve"> nursing</w:t>
      </w:r>
      <w:r w:rsidR="00B414E8">
        <w:t xml:space="preserve"> time to explain and note all the options. </w:t>
      </w:r>
      <w:r>
        <w:t xml:space="preserve">It is recommended that </w:t>
      </w:r>
      <w:r w:rsidR="00E11015">
        <w:t xml:space="preserve">menus are provided to all patients at their bedside and that there is a systematic way of recording choices. An electronic system which could be transmitted directly to the kitchen would be ideal, but a simple </w:t>
      </w:r>
      <w:r w:rsidR="001023DF">
        <w:t xml:space="preserve">paper chart would also be sufficient. </w:t>
      </w:r>
    </w:p>
    <w:p w:rsidR="00B8354A" w:rsidRDefault="000828C5" w:rsidP="00B8354A">
      <w:pPr>
        <w:pStyle w:val="Bullet"/>
        <w:numPr>
          <w:ilvl w:val="0"/>
          <w:numId w:val="22"/>
        </w:numPr>
      </w:pPr>
      <w:r>
        <w:t xml:space="preserve">Some patients (and staff) were unfamiliar with food items on the (read-out) menus. It is recommended that </w:t>
      </w:r>
      <w:r w:rsidR="00E11015">
        <w:t xml:space="preserve">the menus </w:t>
      </w:r>
      <w:r w:rsidR="00E11015" w:rsidRPr="00E11015">
        <w:t>include</w:t>
      </w:r>
      <w:r w:rsidR="00E11015">
        <w:t xml:space="preserve"> pictures and descriptions of the different foods and clearly state</w:t>
      </w:r>
      <w:r w:rsidR="004536DF">
        <w:t>s</w:t>
      </w:r>
      <w:r w:rsidR="00E11015">
        <w:t xml:space="preserve"> whether they are suitable for certain diets (e.g. labelled as vegetarian, halal, kosher </w:t>
      </w:r>
      <w:proofErr w:type="spellStart"/>
      <w:r w:rsidR="00E11015">
        <w:t>etc</w:t>
      </w:r>
      <w:proofErr w:type="spellEnd"/>
      <w:r w:rsidR="00E11015">
        <w:t xml:space="preserve">). </w:t>
      </w:r>
      <w:r w:rsidR="00481CA6">
        <w:t xml:space="preserve">This is also likely to be beneficial for patients who have limited English. </w:t>
      </w:r>
    </w:p>
    <w:p w:rsidR="00481CA6" w:rsidRDefault="004536DF" w:rsidP="00B8354A">
      <w:pPr>
        <w:pStyle w:val="Bullet"/>
        <w:numPr>
          <w:ilvl w:val="0"/>
          <w:numId w:val="22"/>
        </w:numPr>
      </w:pPr>
      <w:r>
        <w:t>Food wastage was a problem o</w:t>
      </w:r>
      <w:r w:rsidR="00481CA6">
        <w:t xml:space="preserve">n a number of wards. Menus patients could read ahead of time </w:t>
      </w:r>
      <w:r w:rsidR="00842E96">
        <w:t>with</w:t>
      </w:r>
      <w:r w:rsidR="00481CA6">
        <w:t xml:space="preserve"> pictures and clear labelling to ensure th</w:t>
      </w:r>
      <w:r w:rsidR="00AD5786">
        <w:t>at people know what they ordering</w:t>
      </w:r>
      <w:r w:rsidR="00481CA6">
        <w:t xml:space="preserve"> and </w:t>
      </w:r>
      <w:r w:rsidR="00842E96">
        <w:t xml:space="preserve">are </w:t>
      </w:r>
      <w:r w:rsidR="00481CA6">
        <w:t xml:space="preserve">not surprised by what </w:t>
      </w:r>
      <w:r w:rsidR="00842E96">
        <w:t>arrives</w:t>
      </w:r>
      <w:r w:rsidR="00481CA6">
        <w:t xml:space="preserve">, would reduce this. </w:t>
      </w:r>
    </w:p>
    <w:p w:rsidR="0027232E" w:rsidRDefault="0027232E" w:rsidP="00481CA6">
      <w:pPr>
        <w:pStyle w:val="Bullet"/>
        <w:numPr>
          <w:ilvl w:val="0"/>
          <w:numId w:val="22"/>
        </w:numPr>
      </w:pPr>
      <w:r>
        <w:t xml:space="preserve">Staff turnover and agency staff use was high on some of the wards. </w:t>
      </w:r>
      <w:r w:rsidR="00AC48C6">
        <w:t>It is recommended that clear information on what food i</w:t>
      </w:r>
      <w:r w:rsidR="00B93D77">
        <w:t>s available for patients, when and where it is kept</w:t>
      </w:r>
      <w:r w:rsidR="00AC48C6">
        <w:t xml:space="preserve"> is posted in staff areas. </w:t>
      </w:r>
    </w:p>
    <w:p w:rsidR="00481CA6" w:rsidRPr="00481CA6" w:rsidRDefault="00481CA6" w:rsidP="009E541E">
      <w:pPr>
        <w:pStyle w:val="Heading4"/>
      </w:pPr>
      <w:bookmarkStart w:id="6" w:name="_Toc472493968"/>
      <w:r w:rsidRPr="00481CA6">
        <w:t>Increase food choice and variety</w:t>
      </w:r>
      <w:bookmarkEnd w:id="6"/>
      <w:r w:rsidRPr="00481CA6">
        <w:t xml:space="preserve"> </w:t>
      </w:r>
    </w:p>
    <w:p w:rsidR="00481CA6" w:rsidRDefault="00481CA6" w:rsidP="00481CA6">
      <w:pPr>
        <w:pStyle w:val="Bullet"/>
        <w:numPr>
          <w:ilvl w:val="0"/>
          <w:numId w:val="22"/>
        </w:numPr>
      </w:pPr>
      <w:r>
        <w:t xml:space="preserve">There appeared to be very limited option for people who chose to not eat certain foods e.g. for religious reasons. There is an urgent </w:t>
      </w:r>
      <w:r w:rsidR="00E673A1">
        <w:t xml:space="preserve">need </w:t>
      </w:r>
      <w:r>
        <w:t xml:space="preserve">to expand culturally </w:t>
      </w:r>
      <w:r>
        <w:lastRenderedPageBreak/>
        <w:t xml:space="preserve">appropriate menus and to also offer a wider range of vegetarian food, which could be provided in many circumstances if particular meat based </w:t>
      </w:r>
      <w:proofErr w:type="gramStart"/>
      <w:r>
        <w:t>products</w:t>
      </w:r>
      <w:proofErr w:type="gramEnd"/>
      <w:r>
        <w:t xml:space="preserve"> were not suitable. </w:t>
      </w:r>
    </w:p>
    <w:p w:rsidR="004E3692" w:rsidRPr="004E3692" w:rsidRDefault="00481CA6" w:rsidP="006B342D">
      <w:pPr>
        <w:pStyle w:val="Bullet"/>
        <w:numPr>
          <w:ilvl w:val="0"/>
          <w:numId w:val="22"/>
        </w:numPr>
      </w:pPr>
      <w:r>
        <w:t xml:space="preserve">Some patients, particularly on </w:t>
      </w:r>
      <w:r w:rsidR="00DF1B27">
        <w:t>the</w:t>
      </w:r>
      <w:r>
        <w:t xml:space="preserve"> cystic fibrosis </w:t>
      </w:r>
      <w:r w:rsidR="00DF1B27">
        <w:t>ward</w:t>
      </w:r>
      <w:r w:rsidR="00AE4BA7">
        <w:t>,</w:t>
      </w:r>
      <w:r w:rsidR="00DF1B27">
        <w:t xml:space="preserve"> </w:t>
      </w:r>
      <w:r>
        <w:t>were buying takeaways rather than eating the food provided from the hospital. This meant that the dietician was often not aware of what had been eaten and meant some patients were spending significant amounts of money</w:t>
      </w:r>
      <w:r w:rsidR="00AD5786">
        <w:t xml:space="preserve"> on </w:t>
      </w:r>
      <w:r w:rsidR="00B8354A">
        <w:t xml:space="preserve">high fat, high salt and sugar </w:t>
      </w:r>
      <w:r w:rsidR="00AD5786">
        <w:t>takeaways</w:t>
      </w:r>
      <w:r>
        <w:t xml:space="preserve">. This also happened on wards where weight maintenance or gain was </w:t>
      </w:r>
      <w:r w:rsidR="0027232E">
        <w:t xml:space="preserve">not necessarily recommended. </w:t>
      </w:r>
      <w:r w:rsidR="004E3692">
        <w:t>It is suggested</w:t>
      </w:r>
      <w:r w:rsidR="00BB7BD3" w:rsidRPr="004E3692">
        <w:t xml:space="preserve"> that an improvement in the quality and appeal of hospital food would encourage less reliance on external catering</w:t>
      </w:r>
      <w:r w:rsidR="004E3692" w:rsidRPr="004E3692">
        <w:t xml:space="preserve"> and that a full discussion with patients takes place as to their </w:t>
      </w:r>
      <w:r w:rsidR="004E3692">
        <w:t xml:space="preserve">types of </w:t>
      </w:r>
      <w:r w:rsidR="004E3692" w:rsidRPr="004E3692">
        <w:t>likes and dislikes with flexibility to provide specific menus for groups of patients.</w:t>
      </w:r>
    </w:p>
    <w:p w:rsidR="006B342D" w:rsidRDefault="006B342D" w:rsidP="006B342D">
      <w:pPr>
        <w:pStyle w:val="Bullet"/>
        <w:numPr>
          <w:ilvl w:val="0"/>
          <w:numId w:val="22"/>
        </w:numPr>
      </w:pPr>
      <w:r>
        <w:t xml:space="preserve">It appeared that the range of sandwiches </w:t>
      </w:r>
      <w:r w:rsidR="00B8354A">
        <w:t xml:space="preserve">offered to patients on the wards </w:t>
      </w:r>
      <w:r>
        <w:t xml:space="preserve">was extremely limited. However a larger number of sandwich options </w:t>
      </w:r>
      <w:r w:rsidR="004E3692">
        <w:t>are</w:t>
      </w:r>
      <w:r w:rsidRPr="004E3692">
        <w:rPr>
          <w:color w:val="FF0000"/>
        </w:rPr>
        <w:t xml:space="preserve"> </w:t>
      </w:r>
      <w:r>
        <w:t xml:space="preserve">provided in the </w:t>
      </w:r>
      <w:r w:rsidR="00B8354A">
        <w:t xml:space="preserve">hospital </w:t>
      </w:r>
      <w:r>
        <w:t>restaurants</w:t>
      </w:r>
      <w:r w:rsidR="004E3692">
        <w:t xml:space="preserve"> and day unit</w:t>
      </w:r>
      <w:r>
        <w:t xml:space="preserve">. It is </w:t>
      </w:r>
      <w:r w:rsidR="004E3692">
        <w:t>recommended</w:t>
      </w:r>
      <w:r>
        <w:t xml:space="preserve"> that the restaurant and patient catering teams communicate to ensure that the full range is also available to patients on the ward. </w:t>
      </w:r>
      <w:r w:rsidR="00C82C72">
        <w:t xml:space="preserve">This should include vegetarian options. </w:t>
      </w:r>
    </w:p>
    <w:p w:rsidR="006B342D" w:rsidRDefault="006B342D" w:rsidP="006B342D">
      <w:pPr>
        <w:pStyle w:val="Bullet"/>
        <w:numPr>
          <w:ilvl w:val="0"/>
          <w:numId w:val="22"/>
        </w:numPr>
      </w:pPr>
      <w:r>
        <w:t xml:space="preserve">Toast and other plain food </w:t>
      </w:r>
      <w:proofErr w:type="gramStart"/>
      <w:r>
        <w:t>was</w:t>
      </w:r>
      <w:proofErr w:type="gramEnd"/>
      <w:r>
        <w:t xml:space="preserve"> requested by a large number of patients, particularly those who were undergoing procedures where they felt nauseous, and could not eat a full meal. It is recommended that toaster provision is reviewed to investigate whether it is possible to purchase models which comply with fire safety guidance and hospital regulations. A toaster is already provided in the cystic fibrosis ward, for example. </w:t>
      </w:r>
    </w:p>
    <w:p w:rsidR="006B342D" w:rsidRDefault="006B342D" w:rsidP="00B8354A">
      <w:pPr>
        <w:pStyle w:val="Bullet"/>
        <w:numPr>
          <w:ilvl w:val="0"/>
          <w:numId w:val="22"/>
        </w:numPr>
      </w:pPr>
      <w:r>
        <w:t xml:space="preserve">All of the patients were observed to have jugs of water available at their bedside. Patients also indicated they would like the option to be able to make tea (including herbal tea) and coffee if possible. </w:t>
      </w:r>
    </w:p>
    <w:p w:rsidR="00C82C72" w:rsidRDefault="00C82C72" w:rsidP="00B8354A">
      <w:pPr>
        <w:pStyle w:val="Bullet"/>
        <w:numPr>
          <w:ilvl w:val="0"/>
          <w:numId w:val="22"/>
        </w:numPr>
      </w:pPr>
      <w:r w:rsidRPr="00FB2F2D">
        <w:t xml:space="preserve">Food choices appeared to be very limited for those on a soft diet. </w:t>
      </w:r>
      <w:r w:rsidR="00B8354A">
        <w:t xml:space="preserve">It is recommended that the hospital investigates the possibility of providing blenders </w:t>
      </w:r>
      <w:r w:rsidRPr="00FB2F2D">
        <w:t xml:space="preserve">in each </w:t>
      </w:r>
      <w:r w:rsidR="00B8354A">
        <w:t xml:space="preserve">of the </w:t>
      </w:r>
      <w:r w:rsidRPr="00FB2F2D">
        <w:t>ward kitchen</w:t>
      </w:r>
      <w:r w:rsidR="00B8354A">
        <w:t>s</w:t>
      </w:r>
      <w:r w:rsidRPr="00FB2F2D">
        <w:t xml:space="preserve"> to </w:t>
      </w:r>
      <w:r w:rsidR="00AE1A4C">
        <w:t>enable staff</w:t>
      </w:r>
      <w:r w:rsidR="00B8354A">
        <w:t xml:space="preserve"> to </w:t>
      </w:r>
      <w:r w:rsidRPr="00FB2F2D">
        <w:t xml:space="preserve">make smoothies </w:t>
      </w:r>
      <w:r w:rsidR="00B8354A">
        <w:t xml:space="preserve">from blended vegetables and fruit, </w:t>
      </w:r>
      <w:r w:rsidRPr="00FB2F2D">
        <w:t xml:space="preserve">which </w:t>
      </w:r>
      <w:r w:rsidR="00B8354A">
        <w:t xml:space="preserve">would be healthy and nutritious. </w:t>
      </w:r>
    </w:p>
    <w:p w:rsidR="00B8354A" w:rsidRDefault="00B8354A" w:rsidP="00B8354A">
      <w:pPr>
        <w:pStyle w:val="Bullet"/>
        <w:numPr>
          <w:ilvl w:val="0"/>
          <w:numId w:val="22"/>
        </w:numPr>
      </w:pPr>
      <w:r>
        <w:t>There was inconsistency across the wards related to whether people could have second helpings and snacks</w:t>
      </w:r>
      <w:r w:rsidR="00842E96">
        <w:t>,</w:t>
      </w:r>
      <w:r>
        <w:t xml:space="preserve"> and when food was available. It would be useful to have a list of snacks that are available in between meals and any restrictions on availability posted in the wards for patients to read, and also in the staff areas. </w:t>
      </w:r>
    </w:p>
    <w:p w:rsidR="00525D00" w:rsidRDefault="00B8354A" w:rsidP="00C82C72">
      <w:pPr>
        <w:pStyle w:val="Bullet"/>
        <w:numPr>
          <w:ilvl w:val="0"/>
          <w:numId w:val="22"/>
        </w:numPr>
      </w:pPr>
      <w:r>
        <w:t xml:space="preserve">There were found to be very </w:t>
      </w:r>
      <w:r w:rsidR="00256C67">
        <w:t>few</w:t>
      </w:r>
      <w:r>
        <w:t xml:space="preserve"> breakfast options available for patients – this was essentially a limited choice of cereals and untoasted bread. It is recommended that the breakfast menus are revised to expand the options available (e.g. to include fruit, yogurt etc</w:t>
      </w:r>
      <w:r w:rsidR="00842E96">
        <w:t>.</w:t>
      </w:r>
      <w:r>
        <w:t xml:space="preserve">) and to increase the choice within these options. </w:t>
      </w:r>
    </w:p>
    <w:p w:rsidR="00B8354A" w:rsidRPr="00603C32" w:rsidRDefault="00B8354A" w:rsidP="00B8354A">
      <w:pPr>
        <w:pStyle w:val="Bullet"/>
        <w:numPr>
          <w:ilvl w:val="0"/>
          <w:numId w:val="22"/>
        </w:numPr>
      </w:pPr>
      <w:r>
        <w:t>A monthly m</w:t>
      </w:r>
      <w:r w:rsidRPr="00603C32">
        <w:t>enu</w:t>
      </w:r>
      <w:r>
        <w:t xml:space="preserve"> rotation would be welcomed, especially as many patients are isolated on the ward. </w:t>
      </w:r>
    </w:p>
    <w:p w:rsidR="00525D00" w:rsidRDefault="00525D00" w:rsidP="00525D00">
      <w:pPr>
        <w:pStyle w:val="Bullet"/>
        <w:numPr>
          <w:ilvl w:val="0"/>
          <w:numId w:val="0"/>
        </w:numPr>
        <w:ind w:left="720" w:hanging="360"/>
      </w:pPr>
    </w:p>
    <w:p w:rsidR="00525D00" w:rsidRDefault="00525D00" w:rsidP="00525D00">
      <w:pPr>
        <w:pStyle w:val="Heading4"/>
      </w:pPr>
      <w:bookmarkStart w:id="7" w:name="_Toc472493969"/>
      <w:r>
        <w:lastRenderedPageBreak/>
        <w:t>Food service</w:t>
      </w:r>
      <w:bookmarkEnd w:id="7"/>
      <w:r>
        <w:t xml:space="preserve"> </w:t>
      </w:r>
    </w:p>
    <w:p w:rsidR="00525D00" w:rsidRDefault="000960A3" w:rsidP="00525D00">
      <w:pPr>
        <w:pStyle w:val="Bullet"/>
        <w:numPr>
          <w:ilvl w:val="0"/>
          <w:numId w:val="22"/>
        </w:numPr>
      </w:pPr>
      <w:r>
        <w:t>It was apparent that staff did not necessarily document patient needs and preferences and that much of this information was ‘in p</w:t>
      </w:r>
      <w:r w:rsidR="00525D00">
        <w:t>eople’s heads</w:t>
      </w:r>
      <w:r>
        <w:t xml:space="preserve">’. It is recommended that this information is formally written down to ensure that patients who need support to eat or have specific dietary requirements are not missed, if there is a change of staff. </w:t>
      </w:r>
      <w:r w:rsidR="00525D00">
        <w:t xml:space="preserve"> </w:t>
      </w:r>
    </w:p>
    <w:p w:rsidR="00842E96" w:rsidRPr="00960E01" w:rsidRDefault="00842E96" w:rsidP="00842E96">
      <w:pPr>
        <w:pStyle w:val="Bullet"/>
        <w:numPr>
          <w:ilvl w:val="0"/>
          <w:numId w:val="22"/>
        </w:numPr>
        <w:rPr>
          <w:lang w:val="en-GB"/>
        </w:rPr>
      </w:pPr>
      <w:r w:rsidRPr="00960E01">
        <w:rPr>
          <w:lang w:val="en-GB"/>
        </w:rPr>
        <w:t>Currently food is ordered on the basis of bed number. This means that if a patient moves beds, the next occupant of their original bed gets the food chosen. It is recommended that the process for identifying and linking orders to patients is reviewed to ensure that their food choice ‘travels with them’</w:t>
      </w:r>
      <w:r>
        <w:rPr>
          <w:lang w:val="en-GB"/>
        </w:rPr>
        <w:t xml:space="preserve">, and is not simply given to a new patient occupying that bed. </w:t>
      </w:r>
      <w:r w:rsidRPr="00960E01">
        <w:rPr>
          <w:lang w:val="en-GB"/>
        </w:rPr>
        <w:t xml:space="preserve"> </w:t>
      </w:r>
    </w:p>
    <w:p w:rsidR="006B342D" w:rsidRDefault="000960A3" w:rsidP="006B342D">
      <w:pPr>
        <w:pStyle w:val="Heading4"/>
      </w:pPr>
      <w:bookmarkStart w:id="8" w:name="_Toc472493970"/>
      <w:r>
        <w:t>Reduce wastage</w:t>
      </w:r>
      <w:r w:rsidR="006B342D">
        <w:t xml:space="preserve"> </w:t>
      </w:r>
      <w:r w:rsidR="00525D00">
        <w:t>and ensure</w:t>
      </w:r>
      <w:r w:rsidR="006B342D">
        <w:t xml:space="preserve"> patients eat</w:t>
      </w:r>
      <w:bookmarkEnd w:id="8"/>
    </w:p>
    <w:p w:rsidR="00EE541D" w:rsidRDefault="00EE541D" w:rsidP="00CD033B">
      <w:pPr>
        <w:pStyle w:val="Bullet"/>
        <w:numPr>
          <w:ilvl w:val="0"/>
          <w:numId w:val="22"/>
        </w:numPr>
        <w:rPr>
          <w:lang w:val="en-GB"/>
        </w:rPr>
      </w:pPr>
      <w:r w:rsidRPr="00EE541D">
        <w:rPr>
          <w:lang w:val="en-GB"/>
        </w:rPr>
        <w:t xml:space="preserve">It appeared that the main kitchen changed the food sent to the ward meaning that patients </w:t>
      </w:r>
      <w:r>
        <w:rPr>
          <w:lang w:val="en-GB"/>
        </w:rPr>
        <w:t xml:space="preserve">did not receive </w:t>
      </w:r>
      <w:r w:rsidRPr="00EE541D">
        <w:rPr>
          <w:lang w:val="en-GB"/>
        </w:rPr>
        <w:t xml:space="preserve">what they ordered the day before. </w:t>
      </w:r>
      <w:r>
        <w:rPr>
          <w:lang w:val="en-GB"/>
        </w:rPr>
        <w:t xml:space="preserve">It is recommended that there is a daily check to ensure the food choices which appear on the menus are actually available in the kitchens. </w:t>
      </w:r>
    </w:p>
    <w:p w:rsidR="000960A3" w:rsidRDefault="000960A3" w:rsidP="000960A3">
      <w:pPr>
        <w:pStyle w:val="Bullet"/>
        <w:numPr>
          <w:ilvl w:val="0"/>
          <w:numId w:val="22"/>
        </w:numPr>
      </w:pPr>
      <w:r>
        <w:t>It is recommended that when a patien</w:t>
      </w:r>
      <w:r w:rsidRPr="00603C32">
        <w:t>t’s choice of food is not available</w:t>
      </w:r>
      <w:r>
        <w:t>, the patient is given</w:t>
      </w:r>
      <w:r w:rsidRPr="00603C32">
        <w:t xml:space="preserve"> the chance to cho</w:t>
      </w:r>
      <w:r>
        <w:t>o</w:t>
      </w:r>
      <w:r w:rsidRPr="00603C32">
        <w:t xml:space="preserve">se another meal instead of </w:t>
      </w:r>
      <w:r>
        <w:t xml:space="preserve">ward staff simply making a choice on the patients’ behalf. </w:t>
      </w:r>
    </w:p>
    <w:p w:rsidR="00DF1B27" w:rsidRDefault="00DF1B27" w:rsidP="00442355">
      <w:pPr>
        <w:pStyle w:val="Bullet"/>
        <w:numPr>
          <w:ilvl w:val="0"/>
          <w:numId w:val="22"/>
        </w:numPr>
      </w:pPr>
      <w:r>
        <w:t>There were a number of comments about the poor quality o</w:t>
      </w:r>
      <w:r w:rsidR="00442355">
        <w:t>f</w:t>
      </w:r>
      <w:r>
        <w:t xml:space="preserve"> the food and the cooking of it. </w:t>
      </w:r>
      <w:r w:rsidR="00442355">
        <w:t xml:space="preserve">While in the vast majority of cases it was felt that staff did the best they could with limited resources, this was a key factor in patients not eating the food provided. It is recommended that this is reviewed ahead of the new contract implementation. </w:t>
      </w:r>
    </w:p>
    <w:p w:rsidR="00C82C72" w:rsidRDefault="00C82C72" w:rsidP="00C82C72">
      <w:pPr>
        <w:pStyle w:val="Bullet"/>
        <w:numPr>
          <w:ilvl w:val="0"/>
          <w:numId w:val="22"/>
        </w:numPr>
      </w:pPr>
      <w:r>
        <w:t>Some patients who felt unwell were put off eating by large portion sizes. One ward had successfully implemented a simple system of noting whether patients wanted a small or large helping. It is recommended this is rolled out to the other wards not currently doing this, to encourage people to eat</w:t>
      </w:r>
      <w:r w:rsidRPr="00FB2F2D">
        <w:t xml:space="preserve">.  </w:t>
      </w:r>
    </w:p>
    <w:p w:rsidR="00525D00" w:rsidRDefault="00525D00" w:rsidP="00525D00">
      <w:pPr>
        <w:pStyle w:val="Heading4"/>
      </w:pPr>
      <w:bookmarkStart w:id="9" w:name="_Toc472493971"/>
      <w:r>
        <w:t>Related to the cystic fibrosis ward</w:t>
      </w:r>
      <w:bookmarkEnd w:id="9"/>
      <w:r>
        <w:t xml:space="preserve"> </w:t>
      </w:r>
    </w:p>
    <w:p w:rsidR="00525D00" w:rsidRDefault="000960A3" w:rsidP="00525D00">
      <w:pPr>
        <w:pStyle w:val="ListParagraph"/>
        <w:numPr>
          <w:ilvl w:val="0"/>
          <w:numId w:val="22"/>
        </w:numPr>
        <w:spacing w:after="200" w:line="276" w:lineRule="auto"/>
      </w:pPr>
      <w:r>
        <w:t>Patients on the cystic fibrosis ward were given up</w:t>
      </w:r>
      <w:r w:rsidR="004E3692">
        <w:t xml:space="preserve"> </w:t>
      </w:r>
      <w:r>
        <w:t>to three vouchers to the value of £6</w:t>
      </w:r>
      <w:r w:rsidR="00AE4BA7">
        <w:t>.50</w:t>
      </w:r>
      <w:r>
        <w:t xml:space="preserve"> each to supplement their food intake from restaurants in the hospital. It is recommended that this policy is reviewed and the funds </w:t>
      </w:r>
      <w:r w:rsidR="00525D00">
        <w:t>(up</w:t>
      </w:r>
      <w:r w:rsidR="004E3692">
        <w:t xml:space="preserve"> </w:t>
      </w:r>
      <w:r w:rsidR="00525D00">
        <w:t xml:space="preserve">to £19.50 per day per patient) </w:t>
      </w:r>
      <w:r>
        <w:t xml:space="preserve">used </w:t>
      </w:r>
      <w:r w:rsidR="00525D00">
        <w:t xml:space="preserve">to provide better quality </w:t>
      </w:r>
      <w:r>
        <w:t xml:space="preserve">food </w:t>
      </w:r>
      <w:r w:rsidR="00525D00">
        <w:t xml:space="preserve">and a wider range of dietician approved foods. </w:t>
      </w:r>
      <w:r>
        <w:t xml:space="preserve">While it is </w:t>
      </w:r>
      <w:r w:rsidR="00AE1A4C">
        <w:t>recognized</w:t>
      </w:r>
      <w:r>
        <w:t xml:space="preserve"> that patients with cystic fibrosis require extra calories, these calories are unmonitored by dieticians and the cost extremely high to the hospital. </w:t>
      </w:r>
    </w:p>
    <w:p w:rsidR="00C82C72" w:rsidRDefault="00525D00" w:rsidP="00C82C72">
      <w:pPr>
        <w:pStyle w:val="Heading4"/>
      </w:pPr>
      <w:bookmarkStart w:id="10" w:name="_Toc472493972"/>
      <w:r>
        <w:lastRenderedPageBreak/>
        <w:t>Spread</w:t>
      </w:r>
      <w:r w:rsidR="00C82C72">
        <w:t xml:space="preserve"> good practice</w:t>
      </w:r>
      <w:bookmarkEnd w:id="10"/>
      <w:r w:rsidR="00C82C72">
        <w:t xml:space="preserve"> </w:t>
      </w:r>
    </w:p>
    <w:p w:rsidR="008A369A" w:rsidRDefault="000960A3" w:rsidP="00C82C72">
      <w:pPr>
        <w:pStyle w:val="Bullet"/>
        <w:numPr>
          <w:ilvl w:val="0"/>
          <w:numId w:val="22"/>
        </w:numPr>
        <w:rPr>
          <w:lang w:val="en-GB"/>
        </w:rPr>
      </w:pPr>
      <w:r>
        <w:rPr>
          <w:lang w:val="en-GB"/>
        </w:rPr>
        <w:t xml:space="preserve">It was notable that staff, wherever possible, supported initiatives to improve the catering and nutrition ‘experience’ </w:t>
      </w:r>
      <w:r w:rsidR="00C617E5">
        <w:rPr>
          <w:lang w:val="en-GB"/>
        </w:rPr>
        <w:t xml:space="preserve">for patients </w:t>
      </w:r>
      <w:r>
        <w:rPr>
          <w:lang w:val="en-GB"/>
        </w:rPr>
        <w:t xml:space="preserve">and </w:t>
      </w:r>
      <w:proofErr w:type="gramStart"/>
      <w:r>
        <w:rPr>
          <w:lang w:val="en-GB"/>
        </w:rPr>
        <w:t>were</w:t>
      </w:r>
      <w:proofErr w:type="gramEnd"/>
      <w:r>
        <w:rPr>
          <w:lang w:val="en-GB"/>
        </w:rPr>
        <w:t xml:space="preserve"> supporting a range of initiatives such as the Breakfast Club. However</w:t>
      </w:r>
      <w:r w:rsidR="00C617E5">
        <w:rPr>
          <w:lang w:val="en-GB"/>
        </w:rPr>
        <w:t>, these (often very valued) ini</w:t>
      </w:r>
      <w:r w:rsidR="004E3692">
        <w:rPr>
          <w:lang w:val="en-GB"/>
        </w:rPr>
        <w:t>ti</w:t>
      </w:r>
      <w:r w:rsidR="00C617E5">
        <w:rPr>
          <w:lang w:val="en-GB"/>
        </w:rPr>
        <w:t>atives appeared to be limited to individual wards and there was no transfer of knowledge to other wards, or spread of good practice. It is recommended that information on the schemes, what works and what does</w:t>
      </w:r>
      <w:r w:rsidR="008A369A" w:rsidRPr="006B620B">
        <w:rPr>
          <w:lang w:val="en-GB"/>
        </w:rPr>
        <w:t xml:space="preserve"> not</w:t>
      </w:r>
      <w:r w:rsidR="00C617E5">
        <w:rPr>
          <w:lang w:val="en-GB"/>
        </w:rPr>
        <w:t xml:space="preserve"> work</w:t>
      </w:r>
      <w:r w:rsidR="008A369A" w:rsidRPr="006B620B">
        <w:rPr>
          <w:lang w:val="en-GB"/>
        </w:rPr>
        <w:t xml:space="preserve"> and </w:t>
      </w:r>
      <w:r w:rsidR="00C617E5">
        <w:rPr>
          <w:lang w:val="en-GB"/>
        </w:rPr>
        <w:t xml:space="preserve">the </w:t>
      </w:r>
      <w:r w:rsidR="008A369A" w:rsidRPr="006B620B">
        <w:rPr>
          <w:lang w:val="en-GB"/>
        </w:rPr>
        <w:t>cost implications</w:t>
      </w:r>
      <w:r w:rsidR="00C617E5">
        <w:rPr>
          <w:lang w:val="en-GB"/>
        </w:rPr>
        <w:t xml:space="preserve"> is shared between wards, possibly through a newsletter or posters in staff areas. </w:t>
      </w:r>
    </w:p>
    <w:p w:rsidR="000960A3" w:rsidRDefault="000960A3" w:rsidP="000960A3">
      <w:pPr>
        <w:pStyle w:val="Heading4"/>
        <w:rPr>
          <w:lang w:val="en-GB"/>
        </w:rPr>
      </w:pPr>
      <w:bookmarkStart w:id="11" w:name="_Toc472493973"/>
      <w:r>
        <w:rPr>
          <w:lang w:val="en-GB"/>
        </w:rPr>
        <w:t>Gather regular feedback</w:t>
      </w:r>
      <w:bookmarkEnd w:id="11"/>
      <w:r>
        <w:rPr>
          <w:lang w:val="en-GB"/>
        </w:rPr>
        <w:t xml:space="preserve"> </w:t>
      </w:r>
    </w:p>
    <w:p w:rsidR="000960A3" w:rsidRDefault="000960A3" w:rsidP="00C617E5">
      <w:pPr>
        <w:pStyle w:val="Bullet"/>
        <w:numPr>
          <w:ilvl w:val="0"/>
          <w:numId w:val="22"/>
        </w:numPr>
      </w:pPr>
      <w:r w:rsidRPr="00603C32">
        <w:t xml:space="preserve">It would be helpful to be able to give the kitchens feedback on the meals from staff and patients on a </w:t>
      </w:r>
      <w:r>
        <w:t xml:space="preserve">more regular basis, through the use of comment cards and drop boxes, for example. </w:t>
      </w:r>
    </w:p>
    <w:p w:rsidR="00C617E5" w:rsidRPr="00AE4BA7" w:rsidRDefault="000960A3" w:rsidP="00A61752">
      <w:pPr>
        <w:pStyle w:val="ListParagraph"/>
        <w:numPr>
          <w:ilvl w:val="0"/>
          <w:numId w:val="22"/>
        </w:numPr>
        <w:spacing w:after="200" w:line="276" w:lineRule="auto"/>
        <w:rPr>
          <w:sz w:val="26"/>
          <w:szCs w:val="26"/>
        </w:rPr>
      </w:pPr>
      <w:r>
        <w:t xml:space="preserve">It is recommended that there is a formal system to </w:t>
      </w:r>
      <w:r w:rsidRPr="00603C32">
        <w:t>collect and</w:t>
      </w:r>
      <w:r>
        <w:t xml:space="preserve"> pass on feedback information. Potentially this could be through the inclusion of a question in the </w:t>
      </w:r>
      <w:r w:rsidRPr="00FB2F2D">
        <w:t>iWantGreatCare.org feedback form</w:t>
      </w:r>
      <w:r>
        <w:t xml:space="preserve"> </w:t>
      </w:r>
      <w:r w:rsidR="004E3692" w:rsidRPr="004E3692">
        <w:t>which currently does not include any questions on catering or nutrition</w:t>
      </w:r>
      <w:r w:rsidR="003144FF">
        <w:t>,</w:t>
      </w:r>
      <w:r w:rsidR="007F5402" w:rsidRPr="00AE4BA7">
        <w:rPr>
          <w:color w:val="FF0000"/>
        </w:rPr>
        <w:t xml:space="preserve"> </w:t>
      </w:r>
      <w:r>
        <w:t xml:space="preserve">or </w:t>
      </w:r>
      <w:r w:rsidRPr="00603C32">
        <w:t xml:space="preserve">a weekly bullet point email be sent to the kitchen identifying </w:t>
      </w:r>
      <w:r>
        <w:t xml:space="preserve">patient preferences. </w:t>
      </w:r>
    </w:p>
    <w:p w:rsidR="00C617E5" w:rsidRDefault="00C617E5" w:rsidP="00C617E5">
      <w:pPr>
        <w:pStyle w:val="Heading1"/>
      </w:pPr>
      <w:bookmarkStart w:id="12" w:name="_Toc472493974"/>
      <w:r>
        <w:t>Ward specific recommendations</w:t>
      </w:r>
      <w:bookmarkEnd w:id="12"/>
      <w:r>
        <w:t xml:space="preserve"> </w:t>
      </w:r>
    </w:p>
    <w:p w:rsidR="00C617E5" w:rsidRDefault="00C617E5" w:rsidP="00C617E5">
      <w:r>
        <w:t xml:space="preserve">The following recommendations are related to specific wards: </w:t>
      </w:r>
    </w:p>
    <w:p w:rsidR="00C617E5" w:rsidRDefault="00C617E5" w:rsidP="00C617E5">
      <w:pPr>
        <w:pStyle w:val="Heading4"/>
        <w:rPr>
          <w:lang w:val="en-GB"/>
        </w:rPr>
      </w:pPr>
      <w:bookmarkStart w:id="13" w:name="_Toc472493975"/>
      <w:r>
        <w:rPr>
          <w:lang w:val="en-GB"/>
        </w:rPr>
        <w:t>Medical oncology 5A and 5B</w:t>
      </w:r>
      <w:bookmarkEnd w:id="13"/>
    </w:p>
    <w:p w:rsidR="00C617E5" w:rsidRDefault="00C617E5" w:rsidP="00C617E5">
      <w:pPr>
        <w:pStyle w:val="Bullet"/>
        <w:numPr>
          <w:ilvl w:val="0"/>
          <w:numId w:val="16"/>
        </w:numPr>
        <w:rPr>
          <w:lang w:val="en-GB"/>
        </w:rPr>
      </w:pPr>
      <w:r>
        <w:rPr>
          <w:lang w:val="en-GB"/>
        </w:rPr>
        <w:t>To provide</w:t>
      </w:r>
      <w:r w:rsidRPr="00213CC8">
        <w:rPr>
          <w:lang w:val="en-GB"/>
        </w:rPr>
        <w:t xml:space="preserve"> literature on the effects of chemo</w:t>
      </w:r>
      <w:r>
        <w:rPr>
          <w:lang w:val="en-GB"/>
        </w:rPr>
        <w:t xml:space="preserve">therapy and radiation therapy on appetite and taste. </w:t>
      </w:r>
    </w:p>
    <w:p w:rsidR="00C617E5" w:rsidRPr="00F63119" w:rsidRDefault="00C617E5" w:rsidP="00C617E5">
      <w:pPr>
        <w:pStyle w:val="Heading4"/>
      </w:pPr>
      <w:bookmarkStart w:id="14" w:name="_Toc472493976"/>
      <w:proofErr w:type="spellStart"/>
      <w:r>
        <w:t>Haematology</w:t>
      </w:r>
      <w:proofErr w:type="spellEnd"/>
      <w:r>
        <w:t xml:space="preserve"> oncology 5C and</w:t>
      </w:r>
      <w:r w:rsidRPr="00F63119">
        <w:t xml:space="preserve"> </w:t>
      </w:r>
      <w:r>
        <w:t>5</w:t>
      </w:r>
      <w:r w:rsidRPr="00F63119">
        <w:t>D</w:t>
      </w:r>
      <w:bookmarkEnd w:id="14"/>
      <w:r>
        <w:t xml:space="preserve"> </w:t>
      </w:r>
    </w:p>
    <w:p w:rsidR="00C617E5" w:rsidRPr="00603C32" w:rsidRDefault="00C617E5" w:rsidP="00C617E5">
      <w:pPr>
        <w:pStyle w:val="ListParagraph"/>
        <w:numPr>
          <w:ilvl w:val="0"/>
          <w:numId w:val="42"/>
        </w:numPr>
        <w:spacing w:after="200" w:line="276" w:lineRule="auto"/>
        <w:jc w:val="both"/>
      </w:pPr>
      <w:r w:rsidRPr="00603C32">
        <w:t>Milk should be served separately</w:t>
      </w:r>
      <w:r>
        <w:t xml:space="preserve"> to cereals. </w:t>
      </w:r>
    </w:p>
    <w:p w:rsidR="00C617E5" w:rsidRPr="00603C32" w:rsidRDefault="00C617E5" w:rsidP="00C617E5">
      <w:pPr>
        <w:pStyle w:val="ListParagraph"/>
        <w:numPr>
          <w:ilvl w:val="0"/>
          <w:numId w:val="42"/>
        </w:numPr>
        <w:spacing w:after="200" w:line="276" w:lineRule="auto"/>
        <w:jc w:val="both"/>
      </w:pPr>
      <w:r w:rsidRPr="00603C32">
        <w:t xml:space="preserve">The croissants were served in a small pudding bowl with a knife, butter and jam. </w:t>
      </w:r>
      <w:r>
        <w:t xml:space="preserve">Serving them on a plate would make them easier to eat. </w:t>
      </w:r>
    </w:p>
    <w:p w:rsidR="00C617E5" w:rsidRPr="00603C32" w:rsidRDefault="00C617E5" w:rsidP="00C617E5">
      <w:pPr>
        <w:pStyle w:val="ListParagraph"/>
        <w:numPr>
          <w:ilvl w:val="0"/>
          <w:numId w:val="42"/>
        </w:numPr>
        <w:spacing w:after="200" w:line="276" w:lineRule="auto"/>
      </w:pPr>
      <w:r w:rsidRPr="00603C32">
        <w:t>The croissants are heated in an oven and should be kept in the heated trolley for distribution so they are warm when reaching the patient</w:t>
      </w:r>
      <w:r>
        <w:t xml:space="preserve">. The softer texture made them easier to eat. </w:t>
      </w:r>
    </w:p>
    <w:p w:rsidR="00C617E5" w:rsidRPr="00603C32" w:rsidRDefault="00C617E5" w:rsidP="00C617E5">
      <w:pPr>
        <w:pStyle w:val="ListParagraph"/>
        <w:numPr>
          <w:ilvl w:val="0"/>
          <w:numId w:val="42"/>
        </w:numPr>
        <w:spacing w:after="200" w:line="276" w:lineRule="auto"/>
      </w:pPr>
      <w:r w:rsidRPr="00603C32">
        <w:t>All patients should be offered the choice of croissants and the special menu when it is appropriate to their treatment</w:t>
      </w:r>
      <w:r>
        <w:t xml:space="preserve">. </w:t>
      </w:r>
    </w:p>
    <w:p w:rsidR="00C617E5" w:rsidRDefault="00C617E5" w:rsidP="00C617E5">
      <w:pPr>
        <w:pStyle w:val="ListParagraph"/>
        <w:numPr>
          <w:ilvl w:val="0"/>
          <w:numId w:val="42"/>
        </w:numPr>
        <w:spacing w:after="200" w:line="276" w:lineRule="auto"/>
      </w:pPr>
      <w:r w:rsidRPr="00603C32">
        <w:t>Trays could be replaced with something more likely to improve presentation of food – could this be through sponsorship by a retailer or tray manufacturer?</w:t>
      </w:r>
    </w:p>
    <w:p w:rsidR="00C617E5" w:rsidRDefault="00C617E5" w:rsidP="00C617E5">
      <w:pPr>
        <w:pStyle w:val="Heading4"/>
        <w:rPr>
          <w:lang w:val="en-GB"/>
        </w:rPr>
      </w:pPr>
      <w:bookmarkStart w:id="15" w:name="_Toc472493977"/>
      <w:r>
        <w:rPr>
          <w:lang w:val="en-GB"/>
        </w:rPr>
        <w:lastRenderedPageBreak/>
        <w:t>Cardiac 3A</w:t>
      </w:r>
      <w:bookmarkEnd w:id="15"/>
      <w:r>
        <w:rPr>
          <w:lang w:val="en-GB"/>
        </w:rPr>
        <w:t xml:space="preserve"> </w:t>
      </w:r>
    </w:p>
    <w:p w:rsidR="00C617E5" w:rsidRDefault="00C617E5" w:rsidP="00C617E5">
      <w:pPr>
        <w:pStyle w:val="Bullet"/>
      </w:pPr>
      <w:r w:rsidRPr="00FB2F2D">
        <w:t xml:space="preserve">One patient commented that if </w:t>
      </w:r>
      <w:r>
        <w:t>they were asleep when staff came</w:t>
      </w:r>
      <w:r w:rsidRPr="00FB2F2D">
        <w:t xml:space="preserve"> round to take </w:t>
      </w:r>
      <w:r>
        <w:t xml:space="preserve">their order then they simply chose for them, which led to people often not eating it when it arrived. It was recommended that patients were asked if they wanted to </w:t>
      </w:r>
      <w:r w:rsidRPr="00FB2F2D">
        <w:t>be woken up for food</w:t>
      </w:r>
      <w:r>
        <w:t>, and the bed ‘labelled’ as such</w:t>
      </w:r>
      <w:r w:rsidRPr="00FB2F2D">
        <w:t xml:space="preserve">.  </w:t>
      </w:r>
    </w:p>
    <w:p w:rsidR="00C617E5" w:rsidRPr="004B7502" w:rsidRDefault="00C617E5" w:rsidP="00C617E5">
      <w:pPr>
        <w:pStyle w:val="Heading4"/>
      </w:pPr>
      <w:bookmarkStart w:id="16" w:name="_Toc472493978"/>
      <w:r>
        <w:rPr>
          <w:lang w:val="en-GB"/>
        </w:rPr>
        <w:t>Cystic fibrosis and respiratory 4D and E</w:t>
      </w:r>
      <w:bookmarkEnd w:id="16"/>
    </w:p>
    <w:p w:rsidR="00C617E5" w:rsidRDefault="00C617E5" w:rsidP="00C617E5">
      <w:pPr>
        <w:pStyle w:val="ListParagraph"/>
        <w:numPr>
          <w:ilvl w:val="0"/>
          <w:numId w:val="9"/>
        </w:numPr>
        <w:rPr>
          <w:rFonts w:cs="Arial"/>
        </w:rPr>
      </w:pPr>
      <w:r>
        <w:rPr>
          <w:rFonts w:cs="Arial"/>
        </w:rPr>
        <w:t xml:space="preserve">A menu that is more varied and appealing to younger cystic fibrosis patients should be introduced to avoid the need for patients to be spending large sums of money on takeaways and food externally. The prevalence of takeaways also risks undermining the </w:t>
      </w:r>
      <w:r w:rsidRPr="004B7502">
        <w:rPr>
          <w:rFonts w:cs="Arial"/>
        </w:rPr>
        <w:t>expertise of the dieticians</w:t>
      </w:r>
      <w:r>
        <w:rPr>
          <w:rFonts w:cs="Arial"/>
        </w:rPr>
        <w:t xml:space="preserve">. </w:t>
      </w:r>
    </w:p>
    <w:p w:rsidR="00C617E5" w:rsidRDefault="00C617E5" w:rsidP="00C617E5">
      <w:pPr>
        <w:pStyle w:val="ListParagraph"/>
        <w:numPr>
          <w:ilvl w:val="0"/>
          <w:numId w:val="9"/>
        </w:numPr>
        <w:rPr>
          <w:rFonts w:cs="Arial"/>
        </w:rPr>
      </w:pPr>
      <w:r>
        <w:rPr>
          <w:rFonts w:cs="Arial"/>
        </w:rPr>
        <w:t xml:space="preserve">All patients need to be informed of the extra snacks available and how to access food if they are undergoing treatment. </w:t>
      </w:r>
    </w:p>
    <w:p w:rsidR="00C617E5" w:rsidRDefault="00C617E5" w:rsidP="00C617E5">
      <w:pPr>
        <w:pStyle w:val="ListParagraph"/>
        <w:numPr>
          <w:ilvl w:val="0"/>
          <w:numId w:val="9"/>
        </w:numPr>
        <w:rPr>
          <w:rFonts w:cs="Arial"/>
        </w:rPr>
      </w:pPr>
      <w:r>
        <w:rPr>
          <w:rFonts w:cs="Arial"/>
        </w:rPr>
        <w:t xml:space="preserve">It is recommended that toasters are made available to patients on both sides of the wards – at the moment only one of the kitchens has a toaster. </w:t>
      </w:r>
    </w:p>
    <w:p w:rsidR="001104CA" w:rsidRDefault="00C617E5" w:rsidP="00C617E5">
      <w:pPr>
        <w:pStyle w:val="ListParagraph"/>
        <w:numPr>
          <w:ilvl w:val="0"/>
          <w:numId w:val="9"/>
        </w:numPr>
        <w:rPr>
          <w:rFonts w:cs="Arial"/>
        </w:rPr>
      </w:pPr>
      <w:r>
        <w:rPr>
          <w:rFonts w:cs="Arial"/>
        </w:rPr>
        <w:t xml:space="preserve">Breakfast should be delayed to ensure it does not overlap with people washing/using the toilet and receiving medications. </w:t>
      </w:r>
    </w:p>
    <w:p w:rsidR="00C617E5" w:rsidRDefault="001104CA" w:rsidP="00C617E5">
      <w:pPr>
        <w:pStyle w:val="ListParagraph"/>
        <w:numPr>
          <w:ilvl w:val="0"/>
          <w:numId w:val="9"/>
        </w:numPr>
        <w:rPr>
          <w:rFonts w:cs="Arial"/>
        </w:rPr>
      </w:pPr>
      <w:r>
        <w:rPr>
          <w:rFonts w:cs="Arial"/>
        </w:rPr>
        <w:t>It is recommended that d</w:t>
      </w:r>
      <w:r w:rsidR="00C617E5">
        <w:rPr>
          <w:rFonts w:cs="Arial"/>
        </w:rPr>
        <w:t>ay staff serve breakfast</w:t>
      </w:r>
      <w:r>
        <w:rPr>
          <w:rFonts w:cs="Arial"/>
        </w:rPr>
        <w:t>,</w:t>
      </w:r>
      <w:r w:rsidR="00C617E5">
        <w:rPr>
          <w:rFonts w:cs="Arial"/>
        </w:rPr>
        <w:t xml:space="preserve"> rather than night staff. </w:t>
      </w:r>
    </w:p>
    <w:p w:rsidR="00C617E5" w:rsidRDefault="00C617E5" w:rsidP="00C617E5">
      <w:pPr>
        <w:pStyle w:val="ListParagraph"/>
        <w:numPr>
          <w:ilvl w:val="0"/>
          <w:numId w:val="9"/>
        </w:numPr>
        <w:rPr>
          <w:rFonts w:cs="Arial"/>
        </w:rPr>
      </w:pPr>
      <w:r>
        <w:rPr>
          <w:rFonts w:cs="Arial"/>
        </w:rPr>
        <w:t xml:space="preserve">See also recommendations above. </w:t>
      </w:r>
    </w:p>
    <w:p w:rsidR="00C617E5" w:rsidRPr="00FB2F2D" w:rsidRDefault="00C617E5" w:rsidP="00C617E5">
      <w:pPr>
        <w:pStyle w:val="Bullet"/>
        <w:numPr>
          <w:ilvl w:val="0"/>
          <w:numId w:val="0"/>
        </w:numPr>
        <w:ind w:left="720" w:hanging="360"/>
      </w:pPr>
    </w:p>
    <w:p w:rsidR="00C617E5" w:rsidRPr="00603C32" w:rsidRDefault="00C617E5" w:rsidP="00C617E5">
      <w:pPr>
        <w:spacing w:after="200" w:line="276" w:lineRule="auto"/>
      </w:pPr>
    </w:p>
    <w:p w:rsidR="00E673A1" w:rsidRDefault="00E673A1">
      <w:pPr>
        <w:spacing w:before="0" w:line="259" w:lineRule="auto"/>
        <w:rPr>
          <w:rFonts w:eastAsiaTheme="majorEastAsia" w:cstheme="majorBidi"/>
          <w:b/>
          <w:color w:val="002060"/>
          <w:sz w:val="26"/>
          <w:szCs w:val="32"/>
        </w:rPr>
      </w:pPr>
      <w:r>
        <w:br w:type="page"/>
      </w:r>
    </w:p>
    <w:p w:rsidR="008B42B7" w:rsidRPr="00DE3A6D" w:rsidRDefault="008B42B7" w:rsidP="005A33A8">
      <w:pPr>
        <w:pStyle w:val="Heading1"/>
      </w:pPr>
      <w:bookmarkStart w:id="17" w:name="_Toc472493979"/>
      <w:r w:rsidRPr="00DE3A6D">
        <w:lastRenderedPageBreak/>
        <w:t>Introduction</w:t>
      </w:r>
      <w:bookmarkEnd w:id="17"/>
      <w:r w:rsidRPr="00DE3A6D">
        <w:t xml:space="preserve"> </w:t>
      </w:r>
    </w:p>
    <w:p w:rsidR="008B42B7" w:rsidRPr="002B784C" w:rsidRDefault="00A853D4" w:rsidP="006E5CA3">
      <w:pPr>
        <w:rPr>
          <w:color w:val="FF0000"/>
        </w:rPr>
      </w:pPr>
      <w:r>
        <w:t xml:space="preserve">Healthwatch City of London </w:t>
      </w:r>
      <w:r w:rsidR="006E5CA3">
        <w:rPr>
          <w:lang w:val="en"/>
        </w:rPr>
        <w:t>represent the views of people who use services, in the Square Mile, and ensures that their voice is heard by decision makers in all aspects of health and social care</w:t>
      </w:r>
      <w:r w:rsidR="004E3692">
        <w:rPr>
          <w:lang w:val="en"/>
        </w:rPr>
        <w:t xml:space="preserve"> and wellbeing</w:t>
      </w:r>
      <w:r w:rsidR="006E5CA3">
        <w:rPr>
          <w:lang w:val="en"/>
        </w:rPr>
        <w:t xml:space="preserve">. </w:t>
      </w:r>
    </w:p>
    <w:p w:rsidR="00A853D4" w:rsidRDefault="00A853D4" w:rsidP="00A853D4">
      <w:r w:rsidRPr="003938A8">
        <w:t xml:space="preserve">Local Healthwatch have powers of entry, and providers have a duty to allow entry, if local Healthwatch operate under the principles of the legislation set out below:  </w:t>
      </w:r>
    </w:p>
    <w:p w:rsidR="00A853D4" w:rsidRPr="003938A8" w:rsidRDefault="00A853D4" w:rsidP="00A853D4">
      <w:pPr>
        <w:pStyle w:val="Bullet"/>
      </w:pPr>
      <w:r w:rsidRPr="003938A8">
        <w:t>To go into health and social care premises to hear and see how the c</w:t>
      </w:r>
      <w:r w:rsidR="006E5CA3">
        <w:t>onsumer experiences the service.</w:t>
      </w:r>
    </w:p>
    <w:p w:rsidR="00A853D4" w:rsidRPr="003938A8" w:rsidRDefault="00A853D4" w:rsidP="00A853D4">
      <w:pPr>
        <w:pStyle w:val="Bullet"/>
      </w:pPr>
      <w:r w:rsidRPr="003938A8">
        <w:t>To collect the views of service users (patients and residents) at the point of service delivery</w:t>
      </w:r>
      <w:r w:rsidR="006E5CA3">
        <w:t>.</w:t>
      </w:r>
    </w:p>
    <w:p w:rsidR="00A853D4" w:rsidRPr="003938A8" w:rsidRDefault="00A853D4" w:rsidP="00A853D4">
      <w:pPr>
        <w:pStyle w:val="Bullet"/>
      </w:pPr>
      <w:r w:rsidRPr="003938A8">
        <w:t>To collect the views of carers and relatives of service users</w:t>
      </w:r>
      <w:r w:rsidR="006E5CA3">
        <w:t>.</w:t>
      </w:r>
    </w:p>
    <w:p w:rsidR="00A853D4" w:rsidRPr="003938A8" w:rsidRDefault="00A853D4" w:rsidP="00A853D4">
      <w:pPr>
        <w:pStyle w:val="Bullet"/>
      </w:pPr>
      <w:r w:rsidRPr="003938A8">
        <w:t>To observe the</w:t>
      </w:r>
      <w:r w:rsidR="006E5CA3">
        <w:t xml:space="preserve"> nature and quality of services.</w:t>
      </w:r>
    </w:p>
    <w:p w:rsidR="00A853D4" w:rsidRPr="003938A8" w:rsidRDefault="00A853D4" w:rsidP="00A853D4">
      <w:pPr>
        <w:pStyle w:val="Bullet"/>
      </w:pPr>
      <w:r w:rsidRPr="003938A8">
        <w:t>To collate evidence-based feedback</w:t>
      </w:r>
      <w:r w:rsidR="006E5CA3">
        <w:t>.</w:t>
      </w:r>
    </w:p>
    <w:p w:rsidR="00A853D4" w:rsidRPr="003938A8" w:rsidRDefault="00A853D4" w:rsidP="00A853D4">
      <w:pPr>
        <w:pStyle w:val="Bullet"/>
      </w:pPr>
      <w:r w:rsidRPr="003938A8">
        <w:t>To report to providers, regulators, Local Authority and NHS commissioners and quality assurers, the public, Healthwatch England and any other relevant partners</w:t>
      </w:r>
      <w:r w:rsidR="006E5CA3">
        <w:t>.</w:t>
      </w:r>
    </w:p>
    <w:p w:rsidR="00A853D4" w:rsidRDefault="00A853D4" w:rsidP="00A853D4">
      <w:pPr>
        <w:pStyle w:val="Bullet"/>
      </w:pPr>
      <w:r w:rsidRPr="003938A8">
        <w:t>To develop insights and recommendations across multiple visits to inform strategic decision making at local and national levels.</w:t>
      </w:r>
    </w:p>
    <w:p w:rsidR="006E5CA3" w:rsidRPr="003938A8" w:rsidRDefault="006E5CA3" w:rsidP="00C617E5"/>
    <w:p w:rsidR="00A61752" w:rsidRDefault="00A61752" w:rsidP="005A33A8">
      <w:pPr>
        <w:pStyle w:val="Heading1"/>
      </w:pPr>
      <w:bookmarkStart w:id="18" w:name="_Toc472493980"/>
      <w:r>
        <w:t>Background</w:t>
      </w:r>
      <w:bookmarkEnd w:id="18"/>
      <w:r>
        <w:t xml:space="preserve"> </w:t>
      </w:r>
    </w:p>
    <w:p w:rsidR="006E5CA3" w:rsidRDefault="008B42B7">
      <w:r w:rsidRPr="00D21677">
        <w:t xml:space="preserve">Healthwatch City of </w:t>
      </w:r>
      <w:r w:rsidRPr="004E3692">
        <w:t>London</w:t>
      </w:r>
      <w:r w:rsidR="002B784C" w:rsidRPr="004E3692">
        <w:t xml:space="preserve"> </w:t>
      </w:r>
      <w:r w:rsidR="004E3692" w:rsidRPr="004E3692">
        <w:t>staff and</w:t>
      </w:r>
      <w:r w:rsidRPr="004E3692">
        <w:t xml:space="preserve"> volunteers </w:t>
      </w:r>
      <w:r>
        <w:t>took</w:t>
      </w:r>
      <w:r w:rsidRPr="00D21677">
        <w:t xml:space="preserve"> part in PLACE assessments at St Bartholomew’s </w:t>
      </w:r>
      <w:r w:rsidR="00DE3A6D">
        <w:t xml:space="preserve">Hospital, </w:t>
      </w:r>
      <w:r w:rsidR="00DE3A6D" w:rsidRPr="00D21677">
        <w:t>in the City</w:t>
      </w:r>
      <w:r w:rsidR="00DE3A6D">
        <w:t xml:space="preserve">, </w:t>
      </w:r>
      <w:r w:rsidR="004179A0">
        <w:t>in 2016</w:t>
      </w:r>
      <w:r w:rsidR="0066638B">
        <w:t>. Healthwatch Tower Hamlets</w:t>
      </w:r>
      <w:r w:rsidR="001B1734">
        <w:t xml:space="preserve"> also carried out Enter and View visits at the Royal London </w:t>
      </w:r>
      <w:r w:rsidR="00121764">
        <w:t>H</w:t>
      </w:r>
      <w:r w:rsidR="001B1734">
        <w:t xml:space="preserve">ospital in </w:t>
      </w:r>
      <w:r w:rsidR="00F80B15">
        <w:t>February/</w:t>
      </w:r>
      <w:r w:rsidR="001B1734">
        <w:t>March 201</w:t>
      </w:r>
      <w:r w:rsidR="00F80B15">
        <w:t>6</w:t>
      </w:r>
      <w:r w:rsidRPr="00D21677">
        <w:t xml:space="preserve"> </w:t>
      </w:r>
      <w:r w:rsidR="0066638B">
        <w:t xml:space="preserve">and </w:t>
      </w:r>
      <w:r w:rsidRPr="00D21677">
        <w:t>observations were made on the catering and nutrition</w:t>
      </w:r>
      <w:r w:rsidR="00DE3A6D">
        <w:t xml:space="preserve"> provision</w:t>
      </w:r>
      <w:r>
        <w:t xml:space="preserve">. </w:t>
      </w:r>
      <w:r w:rsidR="006E5CA3">
        <w:t>The recommendation</w:t>
      </w:r>
      <w:r w:rsidR="0066638B">
        <w:t xml:space="preserve"> arising from the </w:t>
      </w:r>
      <w:r w:rsidR="001B1734">
        <w:t>Tower Hamlets report</w:t>
      </w:r>
      <w:r w:rsidR="0066638B">
        <w:t>,</w:t>
      </w:r>
      <w:r w:rsidR="006E5CA3">
        <w:t xml:space="preserve"> that there </w:t>
      </w:r>
      <w:proofErr w:type="gramStart"/>
      <w:r w:rsidR="006E5CA3">
        <w:t>be</w:t>
      </w:r>
      <w:proofErr w:type="gramEnd"/>
      <w:r w:rsidR="006E5CA3">
        <w:t xml:space="preserve"> a change of catering provider</w:t>
      </w:r>
      <w:r w:rsidR="001104CA">
        <w:t>,</w:t>
      </w:r>
      <w:r w:rsidR="006E5CA3">
        <w:t xml:space="preserve"> has</w:t>
      </w:r>
      <w:r w:rsidR="0066638B">
        <w:t xml:space="preserve"> now</w:t>
      </w:r>
      <w:r w:rsidR="006E5CA3">
        <w:t xml:space="preserve"> been implemented and Serco catering is being rolled out across Bart</w:t>
      </w:r>
      <w:r w:rsidR="004179A0">
        <w:t>’</w:t>
      </w:r>
      <w:r w:rsidR="006E5CA3">
        <w:t xml:space="preserve">s sites, with St Bartholomew’s taking this up in 2017. </w:t>
      </w:r>
    </w:p>
    <w:p w:rsidR="0066638B" w:rsidRDefault="0066638B">
      <w:r>
        <w:t xml:space="preserve">Other central recommendations included: </w:t>
      </w:r>
    </w:p>
    <w:p w:rsidR="0066638B" w:rsidRDefault="0066638B" w:rsidP="0066638B">
      <w:pPr>
        <w:pStyle w:val="Bullet"/>
      </w:pPr>
      <w:r>
        <w:t xml:space="preserve">The introduction of an </w:t>
      </w:r>
      <w:r w:rsidRPr="00B97677">
        <w:rPr>
          <w:i/>
        </w:rPr>
        <w:t>a la carte</w:t>
      </w:r>
      <w:r>
        <w:t xml:space="preserve"> meal service rather than a rotating menu.</w:t>
      </w:r>
    </w:p>
    <w:p w:rsidR="0066638B" w:rsidRDefault="00F80B15" w:rsidP="0066638B">
      <w:pPr>
        <w:pStyle w:val="Bullet"/>
      </w:pPr>
      <w:r>
        <w:t>The introduction of a Breakfast Club (</w:t>
      </w:r>
      <w:r w:rsidR="0066638B">
        <w:t xml:space="preserve">reviewed within the report), with a greater variety of breakfast items available. </w:t>
      </w:r>
    </w:p>
    <w:p w:rsidR="0066638B" w:rsidRPr="001104CA" w:rsidRDefault="0066638B">
      <w:r w:rsidRPr="001104CA">
        <w:t xml:space="preserve">The report also found that </w:t>
      </w:r>
      <w:r w:rsidRPr="00B97677">
        <w:rPr>
          <w:rFonts w:cs="Arial"/>
          <w:color w:val="000000"/>
          <w:lang w:val="en"/>
        </w:rPr>
        <w:t>Malnutrition Universal Screening Tool (MUST)</w:t>
      </w:r>
      <w:r w:rsidRPr="001104CA">
        <w:t xml:space="preserve"> training appeared to have increased, and was more widespread amongst nursing staff than during a previous visit. </w:t>
      </w:r>
    </w:p>
    <w:p w:rsidR="00B4256F" w:rsidRDefault="008B42B7">
      <w:r w:rsidRPr="001104CA">
        <w:t xml:space="preserve">Subsequent to the outcomes of these assessments, </w:t>
      </w:r>
      <w:r w:rsidR="00E66697" w:rsidRPr="001104CA">
        <w:t xml:space="preserve">Healthwatch City of London </w:t>
      </w:r>
      <w:r w:rsidRPr="001104CA">
        <w:t>was</w:t>
      </w:r>
      <w:r w:rsidR="00E66697" w:rsidRPr="001104CA">
        <w:t xml:space="preserve"> approached by Rashmi </w:t>
      </w:r>
      <w:proofErr w:type="spellStart"/>
      <w:r w:rsidR="00E66697" w:rsidRPr="001104CA">
        <w:t>Soni</w:t>
      </w:r>
      <w:proofErr w:type="spellEnd"/>
      <w:r w:rsidR="00E66697" w:rsidRPr="001104CA">
        <w:t>, Senior Dietician at Bart</w:t>
      </w:r>
      <w:r w:rsidR="004179A0">
        <w:t>’</w:t>
      </w:r>
      <w:r w:rsidR="00E66697" w:rsidRPr="001104CA">
        <w:t>s Health NHS Trust</w:t>
      </w:r>
      <w:r w:rsidR="00E66697" w:rsidRPr="00D21677">
        <w:t xml:space="preserve"> to carry out Enter and </w:t>
      </w:r>
      <w:r w:rsidR="00E66697" w:rsidRPr="00D21677">
        <w:lastRenderedPageBreak/>
        <w:t xml:space="preserve">View visits at </w:t>
      </w:r>
      <w:r w:rsidR="00AE4BA7">
        <w:t>St Bartholomew’s Hospital</w:t>
      </w:r>
      <w:r w:rsidR="00E66697">
        <w:t xml:space="preserve">. This was </w:t>
      </w:r>
      <w:r w:rsidR="00E66697" w:rsidRPr="00D21677">
        <w:t>to coincide with the transition to</w:t>
      </w:r>
      <w:r w:rsidR="00B4256F">
        <w:t xml:space="preserve"> </w:t>
      </w:r>
      <w:r w:rsidR="001104CA">
        <w:t>the</w:t>
      </w:r>
      <w:r w:rsidR="00B4256F">
        <w:t xml:space="preserve"> new catering provider, Serco. </w:t>
      </w:r>
      <w:r w:rsidR="00E66697" w:rsidRPr="00D21677">
        <w:t xml:space="preserve"> </w:t>
      </w:r>
    </w:p>
    <w:p w:rsidR="00992BB9" w:rsidRDefault="00E66697">
      <w:pPr>
        <w:rPr>
          <w:sz w:val="23"/>
          <w:szCs w:val="23"/>
        </w:rPr>
      </w:pPr>
      <w:r w:rsidRPr="00D21677">
        <w:t>Visi</w:t>
      </w:r>
      <w:r w:rsidR="008B42B7">
        <w:t xml:space="preserve">ts took place in December 2016 and were informed by the recommendations from </w:t>
      </w:r>
      <w:r w:rsidR="00A61752" w:rsidRPr="00D21677">
        <w:t>Healthwatch Tower Hamlet</w:t>
      </w:r>
      <w:r w:rsidR="008B42B7">
        <w:t xml:space="preserve">s, which </w:t>
      </w:r>
      <w:r w:rsidR="00A61752" w:rsidRPr="00D21677">
        <w:t xml:space="preserve">carried out </w:t>
      </w:r>
      <w:r w:rsidR="008B42B7">
        <w:t xml:space="preserve">similar </w:t>
      </w:r>
      <w:r w:rsidR="00A61752" w:rsidRPr="00D21677">
        <w:t>Enter and View visits at the Royal London</w:t>
      </w:r>
      <w:r w:rsidR="00B4256F">
        <w:t xml:space="preserve"> H</w:t>
      </w:r>
      <w:r w:rsidR="00992BB9" w:rsidRPr="00D21677">
        <w:t>ospital</w:t>
      </w:r>
      <w:r w:rsidR="00A61752" w:rsidRPr="00D21677">
        <w:t xml:space="preserve"> in </w:t>
      </w:r>
      <w:r w:rsidR="00670C1A">
        <w:t>February/</w:t>
      </w:r>
      <w:r w:rsidR="00A61752" w:rsidRPr="00D21677">
        <w:t>March 201</w:t>
      </w:r>
      <w:r w:rsidR="00670C1A">
        <w:t>6</w:t>
      </w:r>
      <w:r w:rsidR="008B42B7">
        <w:t xml:space="preserve">. </w:t>
      </w:r>
      <w:r w:rsidR="00A61752" w:rsidRPr="00D21677">
        <w:t xml:space="preserve"> </w:t>
      </w:r>
    </w:p>
    <w:p w:rsidR="008B42B7" w:rsidRDefault="008B42B7" w:rsidP="00DE3A6D">
      <w:pPr>
        <w:rPr>
          <w:sz w:val="26"/>
          <w:szCs w:val="26"/>
        </w:rPr>
      </w:pPr>
    </w:p>
    <w:p w:rsidR="008B42B7" w:rsidRPr="00DE3A6D" w:rsidRDefault="008B42B7" w:rsidP="005A33A8">
      <w:pPr>
        <w:pStyle w:val="Heading1"/>
      </w:pPr>
      <w:bookmarkStart w:id="19" w:name="_Toc472493981"/>
      <w:r w:rsidRPr="00DE3A6D">
        <w:t>Aims and objectives</w:t>
      </w:r>
      <w:bookmarkEnd w:id="19"/>
      <w:r w:rsidRPr="00DE3A6D">
        <w:t xml:space="preserve"> </w:t>
      </w:r>
    </w:p>
    <w:p w:rsidR="008B42B7" w:rsidRPr="00E11223" w:rsidRDefault="008B42B7">
      <w:r>
        <w:t>The overall aim of the Enter</w:t>
      </w:r>
      <w:r w:rsidRPr="00E11223">
        <w:t xml:space="preserve"> </w:t>
      </w:r>
      <w:r>
        <w:t xml:space="preserve">and View was to observe and </w:t>
      </w:r>
      <w:r w:rsidRPr="00E11223">
        <w:t xml:space="preserve">gather feedback </w:t>
      </w:r>
      <w:r>
        <w:t xml:space="preserve">on </w:t>
      </w:r>
      <w:r w:rsidR="00B4256F">
        <w:t xml:space="preserve">catering and </w:t>
      </w:r>
      <w:r>
        <w:t>nutrition provision</w:t>
      </w:r>
      <w:r w:rsidR="00070CB3">
        <w:t xml:space="preserve"> in order to </w:t>
      </w:r>
      <w:r w:rsidR="00B4256F">
        <w:t xml:space="preserve">inform St </w:t>
      </w:r>
      <w:r w:rsidR="00670C1A">
        <w:t>Bartholomew’s</w:t>
      </w:r>
      <w:r w:rsidR="00B4256F">
        <w:t xml:space="preserve"> Trust management and relevant others, as above. </w:t>
      </w:r>
    </w:p>
    <w:p w:rsidR="008B42B7" w:rsidRDefault="00070CB3">
      <w:r>
        <w:t xml:space="preserve">Specifically, the key objectives were: </w:t>
      </w:r>
    </w:p>
    <w:p w:rsidR="00992BB9" w:rsidRDefault="00992BB9" w:rsidP="00E673A1">
      <w:pPr>
        <w:pStyle w:val="Bullet"/>
        <w:numPr>
          <w:ilvl w:val="0"/>
          <w:numId w:val="11"/>
        </w:numPr>
      </w:pPr>
      <w:r w:rsidRPr="00070CB3">
        <w:t>T</w:t>
      </w:r>
      <w:r w:rsidR="00A61752" w:rsidRPr="00070CB3">
        <w:t xml:space="preserve">o observe the food service </w:t>
      </w:r>
      <w:r w:rsidR="005C17C1" w:rsidRPr="00070CB3">
        <w:t>both prior to serving</w:t>
      </w:r>
      <w:r w:rsidRPr="00070CB3">
        <w:t xml:space="preserve"> </w:t>
      </w:r>
      <w:r w:rsidR="0079727B" w:rsidRPr="00070CB3">
        <w:t xml:space="preserve">and during food service </w:t>
      </w:r>
      <w:r w:rsidRPr="00070CB3">
        <w:t>across the entire day</w:t>
      </w:r>
      <w:r w:rsidR="00070CB3">
        <w:t xml:space="preserve">. This included </w:t>
      </w:r>
      <w:r w:rsidR="00B4256F">
        <w:t>the newly initiated B</w:t>
      </w:r>
      <w:r w:rsidR="005B43E3" w:rsidRPr="00070CB3">
        <w:t xml:space="preserve">reakfast </w:t>
      </w:r>
      <w:r w:rsidR="00B4256F">
        <w:t>C</w:t>
      </w:r>
      <w:r w:rsidR="004E3692">
        <w:t>lub</w:t>
      </w:r>
      <w:r w:rsidRPr="00070CB3">
        <w:t>, lunch and dinner</w:t>
      </w:r>
      <w:r w:rsidR="00070CB3">
        <w:t>,</w:t>
      </w:r>
      <w:r w:rsidRPr="00070CB3">
        <w:t xml:space="preserve"> on different days. </w:t>
      </w:r>
    </w:p>
    <w:p w:rsidR="00A61752" w:rsidRDefault="00992BB9" w:rsidP="00E673A1">
      <w:pPr>
        <w:pStyle w:val="Bullet"/>
        <w:numPr>
          <w:ilvl w:val="0"/>
          <w:numId w:val="11"/>
        </w:numPr>
      </w:pPr>
      <w:r w:rsidRPr="00D21677">
        <w:t>T</w:t>
      </w:r>
      <w:r w:rsidR="00A61752" w:rsidRPr="00D21677">
        <w:t xml:space="preserve">o speak to patients, </w:t>
      </w:r>
      <w:r w:rsidRPr="00D21677">
        <w:t>visitor</w:t>
      </w:r>
      <w:r w:rsidR="00070CB3">
        <w:t xml:space="preserve">, </w:t>
      </w:r>
      <w:r w:rsidRPr="004E3692">
        <w:t>carers</w:t>
      </w:r>
      <w:r w:rsidR="002B784C" w:rsidRPr="004E3692">
        <w:t xml:space="preserve">, </w:t>
      </w:r>
      <w:r w:rsidR="004E3692" w:rsidRPr="004E3692">
        <w:t>catering</w:t>
      </w:r>
      <w:r w:rsidRPr="004E3692">
        <w:t xml:space="preserve"> </w:t>
      </w:r>
      <w:r w:rsidR="00A61752" w:rsidRPr="004E3692">
        <w:t xml:space="preserve">and ward </w:t>
      </w:r>
      <w:r w:rsidR="00A61752" w:rsidRPr="00D21677">
        <w:t>staff in order to develop a greater understanding of their perspective on the food, food service and</w:t>
      </w:r>
      <w:r w:rsidR="00B737B1">
        <w:t xml:space="preserve"> </w:t>
      </w:r>
      <w:r w:rsidR="00A61752" w:rsidRPr="00D21677">
        <w:t>support offered</w:t>
      </w:r>
      <w:r w:rsidR="00070CB3">
        <w:t xml:space="preserve">. Also to ascertain </w:t>
      </w:r>
      <w:r w:rsidR="004B2ADB" w:rsidRPr="00D21677">
        <w:t>what they would like from the new catering service</w:t>
      </w:r>
      <w:r w:rsidR="00A61752" w:rsidRPr="00D21677">
        <w:t xml:space="preserve">. </w:t>
      </w:r>
    </w:p>
    <w:p w:rsidR="00A61752" w:rsidRPr="00D21677" w:rsidRDefault="00992BB9" w:rsidP="00E673A1">
      <w:pPr>
        <w:pStyle w:val="Bullet"/>
        <w:numPr>
          <w:ilvl w:val="0"/>
          <w:numId w:val="11"/>
        </w:numPr>
      </w:pPr>
      <w:r w:rsidRPr="00D21677">
        <w:t>T</w:t>
      </w:r>
      <w:r w:rsidR="00A61752" w:rsidRPr="00D21677">
        <w:t xml:space="preserve">o observe ward practices (by speaking to patients, </w:t>
      </w:r>
      <w:r w:rsidR="004B2ADB" w:rsidRPr="00D21677">
        <w:t>visitors</w:t>
      </w:r>
      <w:r w:rsidR="00A61752" w:rsidRPr="00D21677">
        <w:t xml:space="preserve"> and staff) on fulfilling Bart</w:t>
      </w:r>
      <w:r w:rsidR="004179A0">
        <w:t>’</w:t>
      </w:r>
      <w:r w:rsidR="00A61752" w:rsidRPr="00D21677">
        <w:t>s Health and national expectations around hydration and nutrition standards (e.g. Malnutrition Universal Screening Tool (MUST), Red Tray Policy</w:t>
      </w:r>
      <w:r w:rsidR="00B737B1">
        <w:t xml:space="preserve"> </w:t>
      </w:r>
      <w:proofErr w:type="spellStart"/>
      <w:r w:rsidR="00B737B1">
        <w:t>etc</w:t>
      </w:r>
      <w:proofErr w:type="spellEnd"/>
      <w:r w:rsidR="00A61752" w:rsidRPr="00D21677">
        <w:t>)</w:t>
      </w:r>
      <w:r w:rsidR="005C17C1" w:rsidRPr="00D21677">
        <w:t>.</w:t>
      </w:r>
      <w:r w:rsidR="00A61752" w:rsidRPr="00D21677">
        <w:t xml:space="preserve"> </w:t>
      </w:r>
    </w:p>
    <w:p w:rsidR="00A61752" w:rsidRDefault="00A61752" w:rsidP="00C617E5"/>
    <w:p w:rsidR="00A61752" w:rsidRDefault="005A33A8" w:rsidP="005A33A8">
      <w:pPr>
        <w:pStyle w:val="Heading1"/>
      </w:pPr>
      <w:bookmarkStart w:id="20" w:name="_Toc472493982"/>
      <w:r>
        <w:t>Methodology</w:t>
      </w:r>
      <w:bookmarkEnd w:id="20"/>
    </w:p>
    <w:p w:rsidR="00B737B1" w:rsidRPr="00D21677" w:rsidRDefault="00B737B1" w:rsidP="00B737B1">
      <w:pPr>
        <w:rPr>
          <w:lang w:val="en-GB"/>
        </w:rPr>
      </w:pPr>
      <w:r w:rsidRPr="000050DF">
        <w:rPr>
          <w:lang w:val="en-GB"/>
        </w:rPr>
        <w:t>A total of eight Healthwatch City of London representatives</w:t>
      </w:r>
      <w:r w:rsidR="00A50069" w:rsidRPr="000050DF">
        <w:rPr>
          <w:rStyle w:val="FootnoteReference"/>
          <w:lang w:val="en-GB"/>
        </w:rPr>
        <w:footnoteReference w:id="2"/>
      </w:r>
      <w:r w:rsidRPr="000050DF">
        <w:rPr>
          <w:lang w:val="en-GB"/>
        </w:rPr>
        <w:t xml:space="preserve"> took part in the visits</w:t>
      </w:r>
      <w:r w:rsidR="00BB7BD3" w:rsidRPr="000050DF">
        <w:rPr>
          <w:lang w:val="en-GB"/>
        </w:rPr>
        <w:t xml:space="preserve"> including </w:t>
      </w:r>
      <w:r w:rsidRPr="000050DF">
        <w:rPr>
          <w:lang w:val="en-GB"/>
        </w:rPr>
        <w:t xml:space="preserve">Healthwatch City of London staff </w:t>
      </w:r>
      <w:r w:rsidR="00BB7BD3" w:rsidRPr="000050DF">
        <w:rPr>
          <w:lang w:val="en-GB"/>
        </w:rPr>
        <w:t>and a Healthwatch Tower Hamlets staff member</w:t>
      </w:r>
      <w:r w:rsidRPr="000050DF">
        <w:rPr>
          <w:lang w:val="en-GB"/>
        </w:rPr>
        <w:t xml:space="preserve">. </w:t>
      </w:r>
      <w:r w:rsidR="00B4256F">
        <w:rPr>
          <w:lang w:val="en-GB"/>
        </w:rPr>
        <w:t xml:space="preserve">The representatives attended training on catering and nutrition (provided by dieticians based at St </w:t>
      </w:r>
      <w:r w:rsidR="00BB7BD3">
        <w:rPr>
          <w:lang w:val="en-GB"/>
        </w:rPr>
        <w:t>Bartholomew’s</w:t>
      </w:r>
      <w:r w:rsidR="00B4256F">
        <w:rPr>
          <w:lang w:val="en-GB"/>
        </w:rPr>
        <w:t xml:space="preserve">), prior to the visit. </w:t>
      </w:r>
    </w:p>
    <w:p w:rsidR="00A50069" w:rsidRDefault="00A50069" w:rsidP="00DE3A6D">
      <w:pPr>
        <w:rPr>
          <w:sz w:val="23"/>
          <w:szCs w:val="23"/>
        </w:rPr>
      </w:pPr>
      <w:r>
        <w:rPr>
          <w:sz w:val="23"/>
          <w:szCs w:val="23"/>
        </w:rPr>
        <w:t xml:space="preserve">Visits were undertaken to the following wards at St </w:t>
      </w:r>
      <w:r w:rsidR="00BC37FE">
        <w:rPr>
          <w:sz w:val="23"/>
          <w:szCs w:val="23"/>
        </w:rPr>
        <w:t>Bartholomew’s</w:t>
      </w:r>
      <w:r>
        <w:rPr>
          <w:sz w:val="23"/>
          <w:szCs w:val="23"/>
        </w:rPr>
        <w:t xml:space="preserve">: </w:t>
      </w:r>
    </w:p>
    <w:p w:rsidR="00A50069" w:rsidRPr="009A548C" w:rsidRDefault="00992BB9" w:rsidP="00E673A1">
      <w:pPr>
        <w:pStyle w:val="Bullet"/>
        <w:numPr>
          <w:ilvl w:val="0"/>
          <w:numId w:val="25"/>
        </w:numPr>
      </w:pPr>
      <w:r w:rsidRPr="009A548C">
        <w:t xml:space="preserve">two medical </w:t>
      </w:r>
      <w:r w:rsidR="005B43E3" w:rsidRPr="009A548C">
        <w:t>oncology</w:t>
      </w:r>
      <w:r w:rsidRPr="009A548C">
        <w:t xml:space="preserve"> wards</w:t>
      </w:r>
      <w:r w:rsidR="005B43E3" w:rsidRPr="009A548C">
        <w:t xml:space="preserve">, </w:t>
      </w:r>
    </w:p>
    <w:p w:rsidR="00A50069" w:rsidRPr="009A548C" w:rsidRDefault="006F0BA0" w:rsidP="00E673A1">
      <w:pPr>
        <w:pStyle w:val="Bullet"/>
        <w:numPr>
          <w:ilvl w:val="0"/>
          <w:numId w:val="25"/>
        </w:numPr>
      </w:pPr>
      <w:r w:rsidRPr="009A548C">
        <w:t>two</w:t>
      </w:r>
      <w:r w:rsidR="005B43E3" w:rsidRPr="009A548C">
        <w:t xml:space="preserve"> </w:t>
      </w:r>
      <w:proofErr w:type="spellStart"/>
      <w:r w:rsidR="005B43E3" w:rsidRPr="009A548C">
        <w:t>haematology</w:t>
      </w:r>
      <w:proofErr w:type="spellEnd"/>
      <w:r w:rsidR="005B43E3" w:rsidRPr="009A548C">
        <w:t xml:space="preserve"> oncology wards, </w:t>
      </w:r>
    </w:p>
    <w:p w:rsidR="00A50069" w:rsidRPr="009A548C" w:rsidRDefault="005B43E3" w:rsidP="00E673A1">
      <w:pPr>
        <w:pStyle w:val="Bullet"/>
        <w:numPr>
          <w:ilvl w:val="0"/>
          <w:numId w:val="25"/>
        </w:numPr>
      </w:pPr>
      <w:r w:rsidRPr="009A548C">
        <w:t>o</w:t>
      </w:r>
      <w:r w:rsidR="004E2C30" w:rsidRPr="009A548C">
        <w:t>ne</w:t>
      </w:r>
      <w:r w:rsidRPr="009A548C">
        <w:t xml:space="preserve"> cardiac </w:t>
      </w:r>
      <w:r w:rsidR="00E673A1" w:rsidRPr="009A548C">
        <w:t>ward,</w:t>
      </w:r>
    </w:p>
    <w:p w:rsidR="009A548C" w:rsidRPr="009A548C" w:rsidRDefault="00E673A1" w:rsidP="00E673A1">
      <w:pPr>
        <w:pStyle w:val="Bullet"/>
        <w:numPr>
          <w:ilvl w:val="0"/>
          <w:numId w:val="25"/>
        </w:numPr>
      </w:pPr>
      <w:r w:rsidRPr="009A548C">
        <w:t>one</w:t>
      </w:r>
      <w:r w:rsidR="005B43E3" w:rsidRPr="009A548C">
        <w:t xml:space="preserve"> cysti</w:t>
      </w:r>
      <w:r w:rsidRPr="009A548C">
        <w:t xml:space="preserve">c fibrosis </w:t>
      </w:r>
      <w:r w:rsidR="009A548C" w:rsidRPr="009A548C">
        <w:t>ward,</w:t>
      </w:r>
    </w:p>
    <w:p w:rsidR="00A50069" w:rsidRPr="009A548C" w:rsidRDefault="009A548C" w:rsidP="00E673A1">
      <w:pPr>
        <w:pStyle w:val="Bullet"/>
        <w:numPr>
          <w:ilvl w:val="0"/>
          <w:numId w:val="25"/>
        </w:numPr>
      </w:pPr>
      <w:proofErr w:type="gramStart"/>
      <w:r w:rsidRPr="009A548C">
        <w:lastRenderedPageBreak/>
        <w:t>one</w:t>
      </w:r>
      <w:proofErr w:type="gramEnd"/>
      <w:r w:rsidR="00E673A1" w:rsidRPr="009A548C">
        <w:t xml:space="preserve"> respiratory ward</w:t>
      </w:r>
      <w:r w:rsidR="00A50069" w:rsidRPr="009A548C">
        <w:t xml:space="preserve">. </w:t>
      </w:r>
    </w:p>
    <w:p w:rsidR="00A50069" w:rsidRPr="00D21677" w:rsidRDefault="00A50069" w:rsidP="00A50069">
      <w:r>
        <w:t>In all cases</w:t>
      </w:r>
      <w:r w:rsidR="00E673A1">
        <w:t>,</w:t>
      </w:r>
      <w:r>
        <w:t xml:space="preserve"> visits were to </w:t>
      </w:r>
      <w:r w:rsidR="005B43E3" w:rsidRPr="00D21677">
        <w:t>observ</w:t>
      </w:r>
      <w:r w:rsidR="00B737B1">
        <w:t>e</w:t>
      </w:r>
      <w:r w:rsidR="005B43E3" w:rsidRPr="00D21677">
        <w:t xml:space="preserve"> catering and nutrition </w:t>
      </w:r>
      <w:proofErr w:type="gramStart"/>
      <w:r w:rsidR="005B43E3" w:rsidRPr="00D21677">
        <w:t>provision</w:t>
      </w:r>
      <w:r w:rsidR="00A61752" w:rsidRPr="00D21677">
        <w:t xml:space="preserve"> </w:t>
      </w:r>
      <w:r w:rsidR="00B737B1">
        <w:t xml:space="preserve">across </w:t>
      </w:r>
      <w:r>
        <w:t xml:space="preserve">the </w:t>
      </w:r>
      <w:r w:rsidR="00B737B1">
        <w:t>wards</w:t>
      </w:r>
      <w:r>
        <w:t>,</w:t>
      </w:r>
      <w:r w:rsidR="00B737B1">
        <w:t xml:space="preserve"> and </w:t>
      </w:r>
      <w:r>
        <w:t>how particular needs related to individual health conditions, were</w:t>
      </w:r>
      <w:proofErr w:type="gramEnd"/>
      <w:r>
        <w:t xml:space="preserve"> being met</w:t>
      </w:r>
      <w:r w:rsidR="00B737B1">
        <w:t xml:space="preserve">. </w:t>
      </w:r>
      <w:r>
        <w:t>V</w:t>
      </w:r>
      <w:r w:rsidRPr="00D21677">
        <w:t xml:space="preserve">isits took place throughout the </w:t>
      </w:r>
      <w:r>
        <w:t>day, covering</w:t>
      </w:r>
      <w:r w:rsidRPr="00D21677">
        <w:t xml:space="preserve"> </w:t>
      </w:r>
      <w:r w:rsidR="000050DF" w:rsidRPr="000050DF">
        <w:t xml:space="preserve">lunch and dinner and the newly initiated </w:t>
      </w:r>
      <w:r w:rsidR="001104CA">
        <w:t>B</w:t>
      </w:r>
      <w:r w:rsidR="000050DF" w:rsidRPr="000050DF">
        <w:t xml:space="preserve">reakfast </w:t>
      </w:r>
      <w:r w:rsidR="001104CA">
        <w:t>C</w:t>
      </w:r>
      <w:r w:rsidR="000050DF" w:rsidRPr="000050DF">
        <w:t>lub</w:t>
      </w:r>
      <w:r w:rsidR="002B784C" w:rsidRPr="000050DF">
        <w:t xml:space="preserve">. </w:t>
      </w:r>
    </w:p>
    <w:p w:rsidR="009E19B7" w:rsidRDefault="00A61752" w:rsidP="00DE3A6D">
      <w:r w:rsidRPr="00D21677">
        <w:t>Wards w</w:t>
      </w:r>
      <w:r w:rsidR="006F0BA0" w:rsidRPr="00D21677">
        <w:t>ere</w:t>
      </w:r>
      <w:r w:rsidRPr="00D21677">
        <w:t xml:space="preserve"> not informed of the </w:t>
      </w:r>
      <w:r w:rsidR="006F0BA0" w:rsidRPr="00D21677">
        <w:t>visits</w:t>
      </w:r>
      <w:r w:rsidR="00A50069">
        <w:t xml:space="preserve"> ahead of time. Instead,</w:t>
      </w:r>
      <w:r w:rsidRPr="00D21677">
        <w:t xml:space="preserve"> a member of staff from the dietician team introduce</w:t>
      </w:r>
      <w:r w:rsidR="005B43E3" w:rsidRPr="00D21677">
        <w:t>d</w:t>
      </w:r>
      <w:r w:rsidRPr="00D21677">
        <w:t xml:space="preserve"> Healthwatch </w:t>
      </w:r>
      <w:r w:rsidR="006A307A">
        <w:t xml:space="preserve">City of London </w:t>
      </w:r>
      <w:r w:rsidRPr="00D21677">
        <w:t>representatives to the ward manager on the day/time of the visit</w:t>
      </w:r>
      <w:r w:rsidR="005B43E3" w:rsidRPr="00D21677">
        <w:t xml:space="preserve"> and provided some background to the procedures on each ward</w:t>
      </w:r>
      <w:r w:rsidRPr="00D21677">
        <w:t xml:space="preserve">. </w:t>
      </w:r>
    </w:p>
    <w:p w:rsidR="009E19B7" w:rsidRDefault="009E19B7" w:rsidP="009E19B7">
      <w:r>
        <w:t xml:space="preserve">On each ward, patients, </w:t>
      </w:r>
      <w:r w:rsidRPr="00D21677">
        <w:t>visitor</w:t>
      </w:r>
      <w:r>
        <w:t xml:space="preserve">s, </w:t>
      </w:r>
      <w:r w:rsidRPr="00D21677">
        <w:t>care</w:t>
      </w:r>
      <w:r w:rsidRPr="000050DF">
        <w:t>rs</w:t>
      </w:r>
      <w:r w:rsidR="00B76893" w:rsidRPr="000050DF">
        <w:t xml:space="preserve">, </w:t>
      </w:r>
      <w:r w:rsidR="000050DF" w:rsidRPr="000050DF">
        <w:t>catering</w:t>
      </w:r>
      <w:r w:rsidRPr="000050DF">
        <w:t xml:space="preserve"> and </w:t>
      </w:r>
      <w:r w:rsidRPr="00D21677">
        <w:t xml:space="preserve">ward </w:t>
      </w:r>
      <w:proofErr w:type="gramStart"/>
      <w:r w:rsidRPr="00D21677">
        <w:t>staff</w:t>
      </w:r>
      <w:r>
        <w:t xml:space="preserve"> were</w:t>
      </w:r>
      <w:proofErr w:type="gramEnd"/>
      <w:r>
        <w:t xml:space="preserve"> asked to give their views on the nutrition provision and support. </w:t>
      </w:r>
    </w:p>
    <w:p w:rsidR="00AF2D76" w:rsidRPr="00D21677" w:rsidRDefault="00AF2D76" w:rsidP="009E19B7">
      <w:r>
        <w:t>Comments from staff, patients and visitors are combined to protect anonymity and to draw out the main themes</w:t>
      </w:r>
      <w:r w:rsidR="00861FE9">
        <w:rPr>
          <w:rStyle w:val="FootnoteReference"/>
        </w:rPr>
        <w:footnoteReference w:id="3"/>
      </w:r>
      <w:r>
        <w:t xml:space="preserve">. </w:t>
      </w:r>
    </w:p>
    <w:p w:rsidR="00A61752" w:rsidRDefault="00A61752" w:rsidP="00DE3A6D"/>
    <w:p w:rsidR="004D0474" w:rsidRDefault="004D0474" w:rsidP="005A33A8">
      <w:pPr>
        <w:pStyle w:val="Heading1"/>
      </w:pPr>
      <w:bookmarkStart w:id="21" w:name="_Toc472493983"/>
      <w:r>
        <w:t>Limitations</w:t>
      </w:r>
      <w:bookmarkEnd w:id="21"/>
      <w:r>
        <w:t xml:space="preserve"> </w:t>
      </w:r>
    </w:p>
    <w:p w:rsidR="00D82A2B" w:rsidRPr="00E11223" w:rsidRDefault="00D82A2B" w:rsidP="00D82A2B">
      <w:r w:rsidRPr="00E11223">
        <w:t xml:space="preserve">It should be noted that while this </w:t>
      </w:r>
      <w:r w:rsidR="00861FE9">
        <w:t>Enter and View</w:t>
      </w:r>
      <w:r w:rsidRPr="00E11223">
        <w:t xml:space="preserve"> was undertaken as fully as possible, there are some limitations to the scope of the review and the methodology which may influence the findings. These are below: </w:t>
      </w:r>
    </w:p>
    <w:p w:rsidR="009A548C" w:rsidRDefault="009A548C" w:rsidP="009A548C">
      <w:pPr>
        <w:pStyle w:val="ListParagraph"/>
        <w:numPr>
          <w:ilvl w:val="0"/>
          <w:numId w:val="34"/>
        </w:numPr>
      </w:pPr>
      <w:r>
        <w:t xml:space="preserve">Many patients went to sleep following the meal services and it was not always possible to get feedback from them. Consequently, views presented are from a proportion of patients only. </w:t>
      </w:r>
    </w:p>
    <w:p w:rsidR="00861FE9" w:rsidRDefault="009A548C" w:rsidP="009A548C">
      <w:pPr>
        <w:pStyle w:val="ListParagraph"/>
        <w:numPr>
          <w:ilvl w:val="0"/>
          <w:numId w:val="34"/>
        </w:numPr>
      </w:pPr>
      <w:r>
        <w:t xml:space="preserve">Different staff had different levels of knowledge about usual practice on the ward – this is reflected within the report. </w:t>
      </w:r>
    </w:p>
    <w:p w:rsidR="00861FE9" w:rsidRDefault="00861FE9" w:rsidP="00861FE9">
      <w:r>
        <w:t xml:space="preserve">Whilst every care was taken to insure the information in this report is correct, it is accepted that there may be unintentional inaccuracies in this draft. </w:t>
      </w:r>
    </w:p>
    <w:p w:rsidR="0079727B" w:rsidRDefault="0079727B">
      <w:pPr>
        <w:rPr>
          <w:rFonts w:cs="Trebuchet MS"/>
          <w:lang w:val="en-GB"/>
        </w:rPr>
      </w:pPr>
      <w:r>
        <w:rPr>
          <w:rFonts w:cs="Trebuchet MS"/>
          <w:lang w:val="en-GB"/>
        </w:rPr>
        <w:br w:type="page"/>
      </w:r>
    </w:p>
    <w:p w:rsidR="0079727B" w:rsidRDefault="0079727B" w:rsidP="005A33A8">
      <w:pPr>
        <w:pStyle w:val="Heading1"/>
        <w:rPr>
          <w:lang w:val="en-GB"/>
        </w:rPr>
      </w:pPr>
      <w:bookmarkStart w:id="22" w:name="_Toc472493984"/>
      <w:r>
        <w:rPr>
          <w:lang w:val="en-GB"/>
        </w:rPr>
        <w:lastRenderedPageBreak/>
        <w:t>FINDINGS</w:t>
      </w:r>
      <w:bookmarkEnd w:id="22"/>
      <w:r>
        <w:rPr>
          <w:lang w:val="en-GB"/>
        </w:rPr>
        <w:t xml:space="preserve"> </w:t>
      </w:r>
    </w:p>
    <w:p w:rsidR="00A50069" w:rsidRDefault="008D09E9" w:rsidP="00A50069">
      <w:pPr>
        <w:rPr>
          <w:rFonts w:cs="Trebuchet MS"/>
          <w:lang w:val="en-GB"/>
        </w:rPr>
      </w:pPr>
      <w:proofErr w:type="gramStart"/>
      <w:r>
        <w:rPr>
          <w:rFonts w:cs="Trebuchet MS"/>
          <w:lang w:val="en-GB"/>
        </w:rPr>
        <w:t>S</w:t>
      </w:r>
      <w:r w:rsidR="0079727B" w:rsidRPr="00D21677">
        <w:rPr>
          <w:rFonts w:cs="Trebuchet MS"/>
          <w:lang w:val="en-GB"/>
        </w:rPr>
        <w:t>taff were</w:t>
      </w:r>
      <w:proofErr w:type="gramEnd"/>
      <w:r w:rsidR="0079727B" w:rsidRPr="00D21677">
        <w:rPr>
          <w:rFonts w:cs="Trebuchet MS"/>
          <w:lang w:val="en-GB"/>
        </w:rPr>
        <w:t xml:space="preserve"> </w:t>
      </w:r>
      <w:r>
        <w:rPr>
          <w:rFonts w:cs="Trebuchet MS"/>
          <w:lang w:val="en-GB"/>
        </w:rPr>
        <w:t xml:space="preserve">helpful and </w:t>
      </w:r>
      <w:r w:rsidR="0079727B" w:rsidRPr="00D21677">
        <w:rPr>
          <w:rFonts w:cs="Trebuchet MS"/>
          <w:lang w:val="en-GB"/>
        </w:rPr>
        <w:t xml:space="preserve">welcoming and </w:t>
      </w:r>
      <w:r w:rsidR="005A33A8">
        <w:rPr>
          <w:rFonts w:cs="Trebuchet MS"/>
          <w:lang w:val="en-GB"/>
        </w:rPr>
        <w:t>took time to</w:t>
      </w:r>
      <w:r w:rsidR="0079727B" w:rsidRPr="00D21677">
        <w:rPr>
          <w:rFonts w:cs="Trebuchet MS"/>
          <w:lang w:val="en-GB"/>
        </w:rPr>
        <w:t xml:space="preserve"> talk to the representatives</w:t>
      </w:r>
      <w:r>
        <w:rPr>
          <w:rFonts w:cs="Trebuchet MS"/>
          <w:lang w:val="en-GB"/>
        </w:rPr>
        <w:t>, i</w:t>
      </w:r>
      <w:r w:rsidRPr="00D21677">
        <w:rPr>
          <w:rFonts w:cs="Trebuchet MS"/>
          <w:lang w:val="en-GB"/>
        </w:rPr>
        <w:t xml:space="preserve">n all </w:t>
      </w:r>
      <w:r>
        <w:rPr>
          <w:rFonts w:cs="Trebuchet MS"/>
          <w:lang w:val="en-GB"/>
        </w:rPr>
        <w:t xml:space="preserve">of </w:t>
      </w:r>
      <w:r w:rsidRPr="00D21677">
        <w:rPr>
          <w:rFonts w:cs="Trebuchet MS"/>
          <w:lang w:val="en-GB"/>
        </w:rPr>
        <w:t>the wards visited</w:t>
      </w:r>
      <w:r>
        <w:rPr>
          <w:rFonts w:cs="Trebuchet MS"/>
          <w:lang w:val="en-GB"/>
        </w:rPr>
        <w:t>. They w</w:t>
      </w:r>
      <w:r w:rsidR="005A33A8">
        <w:rPr>
          <w:rFonts w:cs="Trebuchet MS"/>
          <w:lang w:val="en-GB"/>
        </w:rPr>
        <w:t xml:space="preserve">ere keen to </w:t>
      </w:r>
      <w:r>
        <w:rPr>
          <w:rFonts w:cs="Trebuchet MS"/>
          <w:lang w:val="en-GB"/>
        </w:rPr>
        <w:t xml:space="preserve">provide information </w:t>
      </w:r>
      <w:r w:rsidR="005A33A8">
        <w:rPr>
          <w:rFonts w:cs="Trebuchet MS"/>
          <w:lang w:val="en-GB"/>
        </w:rPr>
        <w:t>and welco</w:t>
      </w:r>
      <w:r w:rsidR="00A50069" w:rsidRPr="00D21677">
        <w:rPr>
          <w:rFonts w:cs="Trebuchet MS"/>
          <w:lang w:val="en-GB"/>
        </w:rPr>
        <w:t>med the opportunity</w:t>
      </w:r>
      <w:r w:rsidR="005A33A8">
        <w:rPr>
          <w:rFonts w:cs="Trebuchet MS"/>
          <w:lang w:val="en-GB"/>
        </w:rPr>
        <w:t xml:space="preserve"> to input into the process. </w:t>
      </w:r>
    </w:p>
    <w:p w:rsidR="008D09E9" w:rsidRDefault="009A548C" w:rsidP="008D09E9">
      <w:pPr>
        <w:pStyle w:val="Heading2"/>
        <w:rPr>
          <w:lang w:val="en-GB"/>
        </w:rPr>
      </w:pPr>
      <w:bookmarkStart w:id="23" w:name="_Toc472493985"/>
      <w:r>
        <w:rPr>
          <w:lang w:val="en-GB"/>
        </w:rPr>
        <w:t>General</w:t>
      </w:r>
      <w:bookmarkEnd w:id="23"/>
      <w:r>
        <w:rPr>
          <w:lang w:val="en-GB"/>
        </w:rPr>
        <w:t xml:space="preserve"> </w:t>
      </w:r>
    </w:p>
    <w:p w:rsidR="008D09E9" w:rsidRPr="008D09E9" w:rsidRDefault="008D09E9" w:rsidP="008D09E9">
      <w:pPr>
        <w:rPr>
          <w:lang w:val="en-GB"/>
        </w:rPr>
      </w:pPr>
      <w:r>
        <w:rPr>
          <w:lang w:val="en-GB"/>
        </w:rPr>
        <w:t xml:space="preserve">The following feedback applied to all of the wards visited: </w:t>
      </w:r>
    </w:p>
    <w:p w:rsidR="009A548C" w:rsidRDefault="00344A68" w:rsidP="009A548C">
      <w:pPr>
        <w:pStyle w:val="ListParagraph"/>
        <w:numPr>
          <w:ilvl w:val="0"/>
          <w:numId w:val="35"/>
        </w:numPr>
        <w:rPr>
          <w:rFonts w:cs="Trebuchet MS"/>
          <w:lang w:val="en-GB"/>
        </w:rPr>
      </w:pPr>
      <w:r>
        <w:rPr>
          <w:rFonts w:cs="Trebuchet MS"/>
          <w:lang w:val="en-GB"/>
        </w:rPr>
        <w:t>Adequate hydration was a priority - a</w:t>
      </w:r>
      <w:r w:rsidR="009A548C">
        <w:rPr>
          <w:rFonts w:cs="Trebuchet MS"/>
          <w:lang w:val="en-GB"/>
        </w:rPr>
        <w:t>ll patients were provided with a jug of water and a glass</w:t>
      </w:r>
      <w:r>
        <w:rPr>
          <w:rFonts w:cs="Trebuchet MS"/>
          <w:lang w:val="en-GB"/>
        </w:rPr>
        <w:t>,</w:t>
      </w:r>
      <w:r w:rsidR="009A548C">
        <w:rPr>
          <w:rFonts w:cs="Trebuchet MS"/>
          <w:lang w:val="en-GB"/>
        </w:rPr>
        <w:t xml:space="preserve"> which were within their reach. </w:t>
      </w:r>
    </w:p>
    <w:p w:rsidR="00725F11" w:rsidRDefault="00725F11" w:rsidP="009A548C">
      <w:pPr>
        <w:pStyle w:val="ListParagraph"/>
        <w:numPr>
          <w:ilvl w:val="0"/>
          <w:numId w:val="35"/>
        </w:numPr>
        <w:rPr>
          <w:rFonts w:cs="Trebuchet MS"/>
          <w:lang w:val="en-GB"/>
        </w:rPr>
      </w:pPr>
      <w:r>
        <w:rPr>
          <w:rFonts w:cs="Trebuchet MS"/>
          <w:lang w:val="en-GB"/>
        </w:rPr>
        <w:t xml:space="preserve">Individual fridges were provided on most of the wards which were very much appreciated by patients. </w:t>
      </w:r>
    </w:p>
    <w:p w:rsidR="008D09E9" w:rsidRDefault="008D09E9" w:rsidP="008D09E9">
      <w:pPr>
        <w:pStyle w:val="ListParagraph"/>
        <w:numPr>
          <w:ilvl w:val="0"/>
          <w:numId w:val="35"/>
        </w:numPr>
        <w:rPr>
          <w:rFonts w:cs="Trebuchet MS"/>
          <w:lang w:val="en-GB"/>
        </w:rPr>
      </w:pPr>
      <w:r>
        <w:rPr>
          <w:rFonts w:cs="Trebuchet MS"/>
          <w:lang w:val="en-GB"/>
        </w:rPr>
        <w:t xml:space="preserve">None of the patients, across the wards observed were provided with a menu for any meal service. </w:t>
      </w:r>
    </w:p>
    <w:p w:rsidR="00344A68" w:rsidRDefault="00344A68" w:rsidP="00344A68">
      <w:pPr>
        <w:pStyle w:val="ListParagraph"/>
        <w:numPr>
          <w:ilvl w:val="0"/>
          <w:numId w:val="35"/>
        </w:numPr>
        <w:rPr>
          <w:rFonts w:cs="Trebuchet MS"/>
          <w:lang w:val="en-GB"/>
        </w:rPr>
      </w:pPr>
      <w:r>
        <w:rPr>
          <w:rFonts w:cs="Trebuchet MS"/>
          <w:lang w:val="en-GB"/>
        </w:rPr>
        <w:t xml:space="preserve">Much of the knowledge about the particular catering and nutrition needs of patients appeared to be ‘in the staff’s heads’, rather than formally written down, meaning that if there were any staffing changes, patient needs/preferences were potentially missed. </w:t>
      </w:r>
    </w:p>
    <w:p w:rsidR="00344A68" w:rsidRDefault="008D09E9" w:rsidP="009A548C">
      <w:pPr>
        <w:rPr>
          <w:rFonts w:cs="Trebuchet MS"/>
          <w:lang w:val="en-GB"/>
        </w:rPr>
      </w:pPr>
      <w:r>
        <w:rPr>
          <w:rFonts w:cs="Trebuchet MS"/>
          <w:lang w:val="en-GB"/>
        </w:rPr>
        <w:t>However, t</w:t>
      </w:r>
      <w:r w:rsidR="00344A68">
        <w:rPr>
          <w:rFonts w:cs="Trebuchet MS"/>
          <w:lang w:val="en-GB"/>
        </w:rPr>
        <w:t xml:space="preserve">here were a number of inconsistences in service and knowledge across the wards: </w:t>
      </w:r>
    </w:p>
    <w:p w:rsidR="00344A68" w:rsidRDefault="00344A68" w:rsidP="00344A68">
      <w:pPr>
        <w:pStyle w:val="ListParagraph"/>
        <w:numPr>
          <w:ilvl w:val="0"/>
          <w:numId w:val="35"/>
        </w:numPr>
        <w:rPr>
          <w:rFonts w:cs="Trebuchet MS"/>
          <w:lang w:val="en-GB"/>
        </w:rPr>
      </w:pPr>
      <w:r>
        <w:rPr>
          <w:rFonts w:cs="Trebuchet MS"/>
          <w:lang w:val="en-GB"/>
        </w:rPr>
        <w:t xml:space="preserve">The Nutritional Link Nurse role was a voluntary post and there was variation in the time allowed for training across different wards. </w:t>
      </w:r>
    </w:p>
    <w:p w:rsidR="00344A68" w:rsidRDefault="00344A68" w:rsidP="00344A68">
      <w:pPr>
        <w:pStyle w:val="ListParagraph"/>
        <w:numPr>
          <w:ilvl w:val="0"/>
          <w:numId w:val="35"/>
        </w:numPr>
        <w:rPr>
          <w:rFonts w:cs="Trebuchet MS"/>
          <w:lang w:val="en-GB"/>
        </w:rPr>
      </w:pPr>
      <w:r>
        <w:rPr>
          <w:rFonts w:cs="Trebuchet MS"/>
          <w:lang w:val="en-GB"/>
        </w:rPr>
        <w:t xml:space="preserve">There was inconsistent recording of food </w:t>
      </w:r>
      <w:r w:rsidRPr="000050DF">
        <w:rPr>
          <w:rFonts w:cs="Trebuchet MS"/>
          <w:lang w:val="en-GB"/>
        </w:rPr>
        <w:t xml:space="preserve">consumption </w:t>
      </w:r>
      <w:r w:rsidR="000050DF" w:rsidRPr="000050DF">
        <w:rPr>
          <w:rFonts w:cs="Trebuchet MS"/>
          <w:lang w:val="en-GB"/>
        </w:rPr>
        <w:t>for</w:t>
      </w:r>
      <w:r w:rsidRPr="000050DF">
        <w:rPr>
          <w:rFonts w:cs="Trebuchet MS"/>
          <w:lang w:val="en-GB"/>
        </w:rPr>
        <w:t xml:space="preserve"> individual patients </w:t>
      </w:r>
      <w:r>
        <w:rPr>
          <w:rFonts w:cs="Trebuchet MS"/>
          <w:lang w:val="en-GB"/>
        </w:rPr>
        <w:t xml:space="preserve">and it was unclear whose responsibility this was. </w:t>
      </w:r>
    </w:p>
    <w:p w:rsidR="00344A68" w:rsidRDefault="00344A68" w:rsidP="00344A68">
      <w:pPr>
        <w:pStyle w:val="ListParagraph"/>
        <w:numPr>
          <w:ilvl w:val="0"/>
          <w:numId w:val="35"/>
        </w:numPr>
        <w:rPr>
          <w:rFonts w:cs="Trebuchet MS"/>
          <w:lang w:val="en-GB"/>
        </w:rPr>
      </w:pPr>
      <w:r>
        <w:rPr>
          <w:rFonts w:cs="Trebuchet MS"/>
          <w:lang w:val="en-GB"/>
        </w:rPr>
        <w:t xml:space="preserve">While there were many innovative initiatives within wards to encourage people to eat, such as the Breakfast Club, the Come Dine with Me initiative for friends and family and the Ice Cream and Cake Tea, it did not appear there was any transfer of learning or roll out to different wards. </w:t>
      </w:r>
    </w:p>
    <w:p w:rsidR="008D09E9" w:rsidRDefault="008D09E9">
      <w:pPr>
        <w:spacing w:before="0" w:line="259" w:lineRule="auto"/>
        <w:rPr>
          <w:rFonts w:eastAsiaTheme="majorEastAsia" w:cstheme="majorBidi"/>
          <w:b/>
          <w:color w:val="2E74B5" w:themeColor="accent1" w:themeShade="BF"/>
          <w:sz w:val="26"/>
          <w:szCs w:val="26"/>
          <w:lang w:val="en-GB"/>
        </w:rPr>
      </w:pPr>
      <w:r>
        <w:rPr>
          <w:lang w:val="en-GB"/>
        </w:rPr>
        <w:br w:type="page"/>
      </w:r>
    </w:p>
    <w:p w:rsidR="0079727B" w:rsidRPr="00D21677" w:rsidRDefault="009A548C" w:rsidP="005A33A8">
      <w:pPr>
        <w:pStyle w:val="Heading2"/>
        <w:rPr>
          <w:lang w:val="en-GB"/>
        </w:rPr>
      </w:pPr>
      <w:bookmarkStart w:id="24" w:name="_Toc472493986"/>
      <w:r>
        <w:rPr>
          <w:lang w:val="en-GB"/>
        </w:rPr>
        <w:lastRenderedPageBreak/>
        <w:t>Outcomes of ward visits</w:t>
      </w:r>
      <w:bookmarkEnd w:id="24"/>
      <w:r>
        <w:rPr>
          <w:lang w:val="en-GB"/>
        </w:rPr>
        <w:t xml:space="preserve"> </w:t>
      </w:r>
    </w:p>
    <w:p w:rsidR="0079727B" w:rsidRDefault="003460C2">
      <w:pPr>
        <w:rPr>
          <w:rFonts w:cs="Arial"/>
          <w:lang w:val="en-GB"/>
        </w:rPr>
      </w:pPr>
      <w:r>
        <w:rPr>
          <w:rFonts w:cs="Arial"/>
          <w:lang w:val="en-GB"/>
        </w:rPr>
        <w:t>In each case</w:t>
      </w:r>
      <w:r w:rsidR="00BA473C">
        <w:rPr>
          <w:rFonts w:cs="Arial"/>
          <w:lang w:val="en-GB"/>
        </w:rPr>
        <w:t xml:space="preserve"> representative</w:t>
      </w:r>
      <w:r>
        <w:rPr>
          <w:rFonts w:cs="Arial"/>
          <w:lang w:val="en-GB"/>
        </w:rPr>
        <w:t xml:space="preserve">s </w:t>
      </w:r>
      <w:r w:rsidR="00BA473C">
        <w:rPr>
          <w:rFonts w:cs="Arial"/>
          <w:lang w:val="en-GB"/>
        </w:rPr>
        <w:t xml:space="preserve">visited the ward and spoke to patients, visitors and staff. </w:t>
      </w:r>
      <w:r w:rsidR="000A51DE">
        <w:rPr>
          <w:rFonts w:cs="Arial"/>
          <w:lang w:val="en-GB"/>
        </w:rPr>
        <w:t>They also observed the meal service</w:t>
      </w:r>
      <w:r w:rsidR="00BA473C">
        <w:rPr>
          <w:rFonts w:cs="Arial"/>
          <w:lang w:val="en-GB"/>
        </w:rPr>
        <w:t xml:space="preserve">. Key observations and feedback are listed in each case. </w:t>
      </w:r>
    </w:p>
    <w:p w:rsidR="00BA473C" w:rsidRDefault="00BA473C">
      <w:pPr>
        <w:rPr>
          <w:rFonts w:cs="Arial"/>
          <w:lang w:val="en-GB"/>
        </w:rPr>
      </w:pPr>
    </w:p>
    <w:p w:rsidR="0079727B" w:rsidRDefault="004C3A2A" w:rsidP="005A33A8">
      <w:pPr>
        <w:pStyle w:val="Heading3"/>
        <w:rPr>
          <w:lang w:val="en-GB"/>
        </w:rPr>
      </w:pPr>
      <w:bookmarkStart w:id="25" w:name="_Toc472493987"/>
      <w:r>
        <w:rPr>
          <w:lang w:val="en-GB"/>
        </w:rPr>
        <w:t xml:space="preserve">Ward </w:t>
      </w:r>
      <w:r w:rsidR="005A33A8">
        <w:rPr>
          <w:lang w:val="en-GB"/>
        </w:rPr>
        <w:t xml:space="preserve">5A </w:t>
      </w:r>
      <w:r>
        <w:rPr>
          <w:lang w:val="en-GB"/>
        </w:rPr>
        <w:t>(m</w:t>
      </w:r>
      <w:r w:rsidR="0079727B">
        <w:rPr>
          <w:lang w:val="en-GB"/>
        </w:rPr>
        <w:t>ed</w:t>
      </w:r>
      <w:r>
        <w:rPr>
          <w:lang w:val="en-GB"/>
        </w:rPr>
        <w:t>ical o</w:t>
      </w:r>
      <w:r w:rsidR="0079727B">
        <w:rPr>
          <w:lang w:val="en-GB"/>
        </w:rPr>
        <w:t>ncology</w:t>
      </w:r>
      <w:r>
        <w:rPr>
          <w:lang w:val="en-GB"/>
        </w:rPr>
        <w:t>)</w:t>
      </w:r>
      <w:bookmarkEnd w:id="25"/>
      <w:r w:rsidR="0079727B">
        <w:rPr>
          <w:lang w:val="en-GB"/>
        </w:rPr>
        <w:t xml:space="preserve"> </w:t>
      </w:r>
    </w:p>
    <w:tbl>
      <w:tblPr>
        <w:tblStyle w:val="TableGrid"/>
        <w:tblW w:w="0" w:type="auto"/>
        <w:tblLook w:val="04A0" w:firstRow="1" w:lastRow="0" w:firstColumn="1" w:lastColumn="0" w:noHBand="0" w:noVBand="1"/>
      </w:tblPr>
      <w:tblGrid>
        <w:gridCol w:w="3297"/>
        <w:gridCol w:w="6053"/>
      </w:tblGrid>
      <w:tr w:rsidR="0079727B" w:rsidTr="005A33A8">
        <w:tc>
          <w:tcPr>
            <w:tcW w:w="3297" w:type="dxa"/>
          </w:tcPr>
          <w:p w:rsidR="0079727B" w:rsidRDefault="0079727B">
            <w:pPr>
              <w:rPr>
                <w:rFonts w:cs="Arial"/>
              </w:rPr>
            </w:pPr>
            <w:r>
              <w:rPr>
                <w:rFonts w:cs="Arial"/>
              </w:rPr>
              <w:t xml:space="preserve">Meal service observed </w:t>
            </w:r>
          </w:p>
        </w:tc>
        <w:tc>
          <w:tcPr>
            <w:tcW w:w="6053" w:type="dxa"/>
          </w:tcPr>
          <w:p w:rsidR="0079727B" w:rsidRDefault="0079727B">
            <w:pPr>
              <w:rPr>
                <w:rFonts w:cs="Arial"/>
              </w:rPr>
            </w:pPr>
            <w:r w:rsidRPr="008E5377">
              <w:rPr>
                <w:rFonts w:cs="Arial"/>
              </w:rPr>
              <w:t>Lunch, 11-2pm</w:t>
            </w:r>
          </w:p>
        </w:tc>
      </w:tr>
      <w:tr w:rsidR="0079727B" w:rsidTr="005A33A8">
        <w:tc>
          <w:tcPr>
            <w:tcW w:w="3297" w:type="dxa"/>
          </w:tcPr>
          <w:p w:rsidR="0079727B" w:rsidRDefault="0079727B">
            <w:pPr>
              <w:rPr>
                <w:rFonts w:cs="Arial"/>
              </w:rPr>
            </w:pPr>
            <w:r>
              <w:rPr>
                <w:rFonts w:cs="Arial"/>
              </w:rPr>
              <w:t xml:space="preserve">Number of patients engaged </w:t>
            </w:r>
          </w:p>
        </w:tc>
        <w:tc>
          <w:tcPr>
            <w:tcW w:w="6053" w:type="dxa"/>
          </w:tcPr>
          <w:p w:rsidR="0079727B" w:rsidRPr="00BB7BD3" w:rsidRDefault="00BB7BD3">
            <w:pPr>
              <w:rPr>
                <w:rFonts w:cs="Arial"/>
              </w:rPr>
            </w:pPr>
            <w:r>
              <w:rPr>
                <w:rFonts w:cs="Arial"/>
              </w:rPr>
              <w:t>7</w:t>
            </w:r>
          </w:p>
        </w:tc>
      </w:tr>
      <w:tr w:rsidR="0079727B" w:rsidTr="005A33A8">
        <w:tc>
          <w:tcPr>
            <w:tcW w:w="3297" w:type="dxa"/>
          </w:tcPr>
          <w:p w:rsidR="0079727B" w:rsidRDefault="0079727B">
            <w:pPr>
              <w:rPr>
                <w:rFonts w:cs="Arial"/>
              </w:rPr>
            </w:pPr>
            <w:r>
              <w:rPr>
                <w:rFonts w:cs="Arial"/>
              </w:rPr>
              <w:t xml:space="preserve">Date of visit </w:t>
            </w:r>
          </w:p>
        </w:tc>
        <w:tc>
          <w:tcPr>
            <w:tcW w:w="6053" w:type="dxa"/>
          </w:tcPr>
          <w:p w:rsidR="0079727B" w:rsidRDefault="0079727B">
            <w:pPr>
              <w:rPr>
                <w:rFonts w:cs="Arial"/>
              </w:rPr>
            </w:pPr>
            <w:r>
              <w:rPr>
                <w:rFonts w:cs="Arial"/>
              </w:rPr>
              <w:t>13/12/2016</w:t>
            </w:r>
          </w:p>
        </w:tc>
      </w:tr>
    </w:tbl>
    <w:p w:rsidR="008D09E9" w:rsidRDefault="00BA473C" w:rsidP="00647063">
      <w:pPr>
        <w:rPr>
          <w:lang w:val="en-GB"/>
        </w:rPr>
      </w:pPr>
      <w:r w:rsidRPr="00070CB3">
        <w:rPr>
          <w:lang w:val="en-GB"/>
        </w:rPr>
        <w:t xml:space="preserve">The kindness of the staff was noted and appreciated by patients. </w:t>
      </w:r>
    </w:p>
    <w:p w:rsidR="00BA473C" w:rsidRDefault="00BA473C" w:rsidP="00647063">
      <w:r>
        <w:rPr>
          <w:lang w:val="en-GB"/>
        </w:rPr>
        <w:t>Appetites varied between patients, and in relation to their health</w:t>
      </w:r>
      <w:r w:rsidR="008D09E9">
        <w:rPr>
          <w:lang w:val="en-GB"/>
        </w:rPr>
        <w:t>. O</w:t>
      </w:r>
      <w:r>
        <w:rPr>
          <w:lang w:val="en-GB"/>
        </w:rPr>
        <w:t>verall</w:t>
      </w:r>
      <w:r w:rsidR="008D09E9">
        <w:rPr>
          <w:lang w:val="en-GB"/>
        </w:rPr>
        <w:t>,</w:t>
      </w:r>
      <w:r>
        <w:rPr>
          <w:lang w:val="en-GB"/>
        </w:rPr>
        <w:t xml:space="preserve"> the patients interviewed felt the </w:t>
      </w:r>
      <w:r w:rsidRPr="00D21677">
        <w:t xml:space="preserve">hospital managed this as best they could. Patients were able to get more </w:t>
      </w:r>
      <w:r>
        <w:t xml:space="preserve">food </w:t>
      </w:r>
      <w:r w:rsidRPr="00D21677">
        <w:t xml:space="preserve">if </w:t>
      </w:r>
      <w:r>
        <w:t>they wanted it</w:t>
      </w:r>
      <w:r w:rsidRPr="00D21677">
        <w:t xml:space="preserve">, although </w:t>
      </w:r>
      <w:r>
        <w:t xml:space="preserve">it was </w:t>
      </w:r>
      <w:r w:rsidRPr="00D21677">
        <w:t xml:space="preserve">not always what they would prefer. </w:t>
      </w:r>
      <w:r>
        <w:t xml:space="preserve">Specific comments and observations included: </w:t>
      </w:r>
    </w:p>
    <w:p w:rsidR="00BA473C" w:rsidRDefault="005947F0" w:rsidP="00BA473C">
      <w:pPr>
        <w:pStyle w:val="Heading4"/>
        <w:rPr>
          <w:lang w:val="en-GB"/>
        </w:rPr>
      </w:pPr>
      <w:bookmarkStart w:id="26" w:name="_Toc472493988"/>
      <w:r>
        <w:rPr>
          <w:lang w:val="en-GB"/>
        </w:rPr>
        <w:t>Staff oversight</w:t>
      </w:r>
      <w:bookmarkEnd w:id="26"/>
    </w:p>
    <w:p w:rsidR="00BA473C" w:rsidRDefault="00BA473C" w:rsidP="000A51DE">
      <w:pPr>
        <w:pStyle w:val="Bullet"/>
        <w:numPr>
          <w:ilvl w:val="0"/>
          <w:numId w:val="26"/>
        </w:numPr>
        <w:rPr>
          <w:lang w:val="en-GB"/>
        </w:rPr>
      </w:pPr>
      <w:r>
        <w:rPr>
          <w:lang w:val="en-GB"/>
        </w:rPr>
        <w:t>5A does</w:t>
      </w:r>
      <w:r w:rsidRPr="008E5377">
        <w:rPr>
          <w:lang w:val="en-GB"/>
        </w:rPr>
        <w:t xml:space="preserve"> not have a Nutritional Link Nurse, the </w:t>
      </w:r>
      <w:r>
        <w:rPr>
          <w:lang w:val="en-GB"/>
        </w:rPr>
        <w:t xml:space="preserve">post holder </w:t>
      </w:r>
      <w:r w:rsidRPr="008E5377">
        <w:rPr>
          <w:lang w:val="en-GB"/>
        </w:rPr>
        <w:t xml:space="preserve">had left the Trust </w:t>
      </w:r>
      <w:r w:rsidR="000A51DE">
        <w:rPr>
          <w:lang w:val="en-GB"/>
        </w:rPr>
        <w:t xml:space="preserve">a </w:t>
      </w:r>
      <w:r w:rsidRPr="008E5377">
        <w:rPr>
          <w:lang w:val="en-GB"/>
        </w:rPr>
        <w:t xml:space="preserve">few months ago, and </w:t>
      </w:r>
      <w:r w:rsidR="008C4398">
        <w:rPr>
          <w:lang w:val="en-GB"/>
        </w:rPr>
        <w:t>a replacement was being sought</w:t>
      </w:r>
      <w:r w:rsidRPr="008E5377">
        <w:rPr>
          <w:lang w:val="en-GB"/>
        </w:rPr>
        <w:t xml:space="preserve">.  </w:t>
      </w:r>
    </w:p>
    <w:p w:rsidR="00BA473C" w:rsidRPr="00FA036D" w:rsidRDefault="00BA473C" w:rsidP="000A51DE">
      <w:pPr>
        <w:pStyle w:val="Bullet"/>
        <w:numPr>
          <w:ilvl w:val="0"/>
          <w:numId w:val="26"/>
        </w:numPr>
        <w:rPr>
          <w:lang w:val="en-GB"/>
        </w:rPr>
      </w:pPr>
      <w:r w:rsidRPr="00FA036D">
        <w:rPr>
          <w:lang w:val="en-GB"/>
        </w:rPr>
        <w:t xml:space="preserve">The staff </w:t>
      </w:r>
      <w:r>
        <w:rPr>
          <w:lang w:val="en-GB"/>
        </w:rPr>
        <w:t>interviewed</w:t>
      </w:r>
      <w:r w:rsidRPr="00FA036D">
        <w:rPr>
          <w:lang w:val="en-GB"/>
        </w:rPr>
        <w:t xml:space="preserve"> had been trained on MUST </w:t>
      </w:r>
      <w:r>
        <w:rPr>
          <w:lang w:val="en-GB"/>
        </w:rPr>
        <w:t xml:space="preserve">and were able to explain how this worked. </w:t>
      </w:r>
    </w:p>
    <w:p w:rsidR="005A33A8" w:rsidRPr="005A33A8" w:rsidRDefault="005A33A8" w:rsidP="00BA473C">
      <w:pPr>
        <w:pStyle w:val="Heading4"/>
        <w:rPr>
          <w:lang w:val="en-GB"/>
        </w:rPr>
      </w:pPr>
      <w:bookmarkStart w:id="27" w:name="_Toc472493989"/>
      <w:r>
        <w:rPr>
          <w:lang w:val="en-GB"/>
        </w:rPr>
        <w:t xml:space="preserve">Ward set-up and service </w:t>
      </w:r>
      <w:r w:rsidR="00382801">
        <w:rPr>
          <w:lang w:val="en-GB"/>
        </w:rPr>
        <w:t>preparation</w:t>
      </w:r>
      <w:bookmarkEnd w:id="27"/>
    </w:p>
    <w:p w:rsidR="00573F0A" w:rsidRDefault="00573F0A" w:rsidP="000A51DE">
      <w:pPr>
        <w:pStyle w:val="Bullet"/>
        <w:numPr>
          <w:ilvl w:val="0"/>
          <w:numId w:val="27"/>
        </w:numPr>
        <w:rPr>
          <w:lang w:val="en-GB"/>
        </w:rPr>
      </w:pPr>
      <w:r w:rsidRPr="008E5377">
        <w:rPr>
          <w:lang w:val="en-GB"/>
        </w:rPr>
        <w:t xml:space="preserve">There was a notice on the </w:t>
      </w:r>
      <w:r w:rsidR="00AB3471">
        <w:rPr>
          <w:lang w:val="en-GB"/>
        </w:rPr>
        <w:t>main door saying that this ward</w:t>
      </w:r>
      <w:r w:rsidRPr="008E5377">
        <w:rPr>
          <w:lang w:val="en-GB"/>
        </w:rPr>
        <w:t xml:space="preserve"> operated a </w:t>
      </w:r>
      <w:r w:rsidR="004C2BF5" w:rsidRPr="008E5377">
        <w:rPr>
          <w:lang w:val="en-GB"/>
        </w:rPr>
        <w:t>‘</w:t>
      </w:r>
      <w:r w:rsidRPr="008E5377">
        <w:rPr>
          <w:lang w:val="en-GB"/>
        </w:rPr>
        <w:t xml:space="preserve">protected </w:t>
      </w:r>
      <w:r w:rsidR="000050DF">
        <w:rPr>
          <w:lang w:val="en-GB"/>
        </w:rPr>
        <w:t>meal</w:t>
      </w:r>
      <w:r w:rsidRPr="008E5377">
        <w:rPr>
          <w:lang w:val="en-GB"/>
        </w:rPr>
        <w:t xml:space="preserve"> </w:t>
      </w:r>
      <w:r w:rsidR="000050DF">
        <w:rPr>
          <w:lang w:val="en-GB"/>
        </w:rPr>
        <w:t>time</w:t>
      </w:r>
      <w:r w:rsidR="004C2BF5" w:rsidRPr="008E5377">
        <w:rPr>
          <w:lang w:val="en-GB"/>
        </w:rPr>
        <w:t>’</w:t>
      </w:r>
      <w:r w:rsidRPr="008E5377">
        <w:rPr>
          <w:lang w:val="en-GB"/>
        </w:rPr>
        <w:t>, with times.</w:t>
      </w:r>
    </w:p>
    <w:p w:rsidR="005A33A8" w:rsidRDefault="005A33A8" w:rsidP="000A51DE">
      <w:pPr>
        <w:pStyle w:val="Bullet"/>
        <w:numPr>
          <w:ilvl w:val="0"/>
          <w:numId w:val="27"/>
        </w:numPr>
        <w:rPr>
          <w:lang w:val="en-GB"/>
        </w:rPr>
      </w:pPr>
      <w:r>
        <w:rPr>
          <w:lang w:val="en-GB"/>
        </w:rPr>
        <w:t xml:space="preserve">No patients were on ‘red </w:t>
      </w:r>
      <w:r w:rsidR="000050DF">
        <w:rPr>
          <w:lang w:val="en-GB"/>
        </w:rPr>
        <w:t>tray’;</w:t>
      </w:r>
      <w:r w:rsidRPr="008E5377">
        <w:rPr>
          <w:lang w:val="en-GB"/>
        </w:rPr>
        <w:t xml:space="preserve"> however they </w:t>
      </w:r>
      <w:r>
        <w:rPr>
          <w:lang w:val="en-GB"/>
        </w:rPr>
        <w:t xml:space="preserve">were </w:t>
      </w:r>
      <w:r w:rsidRPr="008E5377">
        <w:rPr>
          <w:lang w:val="en-GB"/>
        </w:rPr>
        <w:t xml:space="preserve">spare red trays on the food </w:t>
      </w:r>
      <w:r w:rsidR="003460C2">
        <w:rPr>
          <w:lang w:val="en-GB"/>
        </w:rPr>
        <w:t>trolley</w:t>
      </w:r>
      <w:r w:rsidRPr="008E5377">
        <w:rPr>
          <w:lang w:val="en-GB"/>
        </w:rPr>
        <w:t xml:space="preserve">. </w:t>
      </w:r>
    </w:p>
    <w:p w:rsidR="00586ADA" w:rsidRDefault="005A33A8" w:rsidP="000A51DE">
      <w:pPr>
        <w:pStyle w:val="Bullet"/>
        <w:numPr>
          <w:ilvl w:val="0"/>
          <w:numId w:val="27"/>
        </w:numPr>
        <w:rPr>
          <w:lang w:val="en-GB"/>
        </w:rPr>
      </w:pPr>
      <w:r w:rsidRPr="00586ADA">
        <w:rPr>
          <w:lang w:val="en-GB"/>
        </w:rPr>
        <w:t xml:space="preserve">There was a notice behind one patient bed to say that this patient was </w:t>
      </w:r>
      <w:r w:rsidRPr="00586ADA">
        <w:rPr>
          <w:b/>
          <w:lang w:val="en-GB"/>
        </w:rPr>
        <w:t>‘</w:t>
      </w:r>
      <w:r w:rsidRPr="00586ADA">
        <w:rPr>
          <w:lang w:val="en-GB"/>
        </w:rPr>
        <w:t>Nil by Mouth</w:t>
      </w:r>
      <w:r w:rsidRPr="00586ADA">
        <w:rPr>
          <w:b/>
          <w:lang w:val="en-GB"/>
        </w:rPr>
        <w:t>’</w:t>
      </w:r>
      <w:r w:rsidR="008D09E9">
        <w:rPr>
          <w:lang w:val="en-GB"/>
        </w:rPr>
        <w:t>. However this was</w:t>
      </w:r>
      <w:r w:rsidR="00586ADA" w:rsidRPr="00586ADA">
        <w:rPr>
          <w:lang w:val="en-GB"/>
        </w:rPr>
        <w:t xml:space="preserve"> not clearly visible. </w:t>
      </w:r>
    </w:p>
    <w:p w:rsidR="005A33A8" w:rsidRPr="00586ADA" w:rsidRDefault="005A33A8" w:rsidP="000A51DE">
      <w:pPr>
        <w:pStyle w:val="Bullet"/>
        <w:numPr>
          <w:ilvl w:val="0"/>
          <w:numId w:val="27"/>
        </w:numPr>
        <w:rPr>
          <w:lang w:val="en-GB"/>
        </w:rPr>
      </w:pPr>
      <w:r w:rsidRPr="00586ADA">
        <w:rPr>
          <w:lang w:val="en-GB"/>
        </w:rPr>
        <w:t xml:space="preserve">Staff spent very little time setting up patients’ tray tables prior to the lunch service or </w:t>
      </w:r>
      <w:r w:rsidR="008D09E9">
        <w:rPr>
          <w:lang w:val="en-GB"/>
        </w:rPr>
        <w:t>in ensuring</w:t>
      </w:r>
      <w:r w:rsidRPr="00586ADA">
        <w:rPr>
          <w:lang w:val="en-GB"/>
        </w:rPr>
        <w:t xml:space="preserve"> that patients were in comfortable position to eat. </w:t>
      </w:r>
    </w:p>
    <w:p w:rsidR="005A33A8" w:rsidRPr="008E5377" w:rsidRDefault="005A33A8" w:rsidP="000A51DE">
      <w:pPr>
        <w:pStyle w:val="Bullet"/>
        <w:numPr>
          <w:ilvl w:val="0"/>
          <w:numId w:val="27"/>
        </w:numPr>
        <w:rPr>
          <w:lang w:val="en-GB"/>
        </w:rPr>
      </w:pPr>
      <w:r w:rsidRPr="008E5377">
        <w:rPr>
          <w:lang w:val="en-GB"/>
        </w:rPr>
        <w:t xml:space="preserve">Patients were not asked if they wanted to wash their hands prior to lunch service, but wipes were provided. </w:t>
      </w:r>
    </w:p>
    <w:p w:rsidR="005A33A8" w:rsidRDefault="005A33A8" w:rsidP="00BA473C">
      <w:pPr>
        <w:pStyle w:val="Heading4"/>
        <w:rPr>
          <w:lang w:val="en-GB"/>
        </w:rPr>
      </w:pPr>
      <w:bookmarkStart w:id="28" w:name="_Toc472493990"/>
      <w:r>
        <w:rPr>
          <w:lang w:val="en-GB"/>
        </w:rPr>
        <w:t>Variety and choice of food</w:t>
      </w:r>
      <w:bookmarkEnd w:id="28"/>
      <w:r>
        <w:rPr>
          <w:lang w:val="en-GB"/>
        </w:rPr>
        <w:t xml:space="preserve"> </w:t>
      </w:r>
    </w:p>
    <w:p w:rsidR="00586ADA" w:rsidRPr="00586ADA" w:rsidRDefault="005A33A8" w:rsidP="000A51DE">
      <w:pPr>
        <w:pStyle w:val="Bullet"/>
        <w:numPr>
          <w:ilvl w:val="0"/>
          <w:numId w:val="2"/>
        </w:numPr>
      </w:pPr>
      <w:r w:rsidRPr="00586ADA">
        <w:rPr>
          <w:lang w:val="en-GB"/>
        </w:rPr>
        <w:t xml:space="preserve">There were no menus near any of the patient bedsides. Representatives were informed that staff read out the menu items to patients the night before. </w:t>
      </w:r>
    </w:p>
    <w:p w:rsidR="00586ADA" w:rsidRPr="00324A4A" w:rsidRDefault="00BA473C" w:rsidP="00586ADA">
      <w:pPr>
        <w:pStyle w:val="Bullet"/>
        <w:numPr>
          <w:ilvl w:val="0"/>
          <w:numId w:val="2"/>
        </w:numPr>
        <w:rPr>
          <w:lang w:val="en-GB"/>
        </w:rPr>
      </w:pPr>
      <w:r w:rsidRPr="00D21677">
        <w:lastRenderedPageBreak/>
        <w:t>The paper ordering system d</w:t>
      </w:r>
      <w:r>
        <w:t>id n</w:t>
      </w:r>
      <w:r w:rsidRPr="00D21677">
        <w:t xml:space="preserve">ot always take account </w:t>
      </w:r>
      <w:r w:rsidR="00EB6DF7">
        <w:t>of patient bed changes</w:t>
      </w:r>
      <w:r w:rsidRPr="00D21677">
        <w:t xml:space="preserve">. Food ordering and allocations </w:t>
      </w:r>
      <w:r>
        <w:t>were</w:t>
      </w:r>
      <w:r w:rsidRPr="00D21677">
        <w:t xml:space="preserve"> linked to bed number</w:t>
      </w:r>
      <w:r>
        <w:t xml:space="preserve">, but </w:t>
      </w:r>
      <w:r w:rsidRPr="00D21677">
        <w:t xml:space="preserve">patients </w:t>
      </w:r>
      <w:r>
        <w:t>were</w:t>
      </w:r>
      <w:r w:rsidRPr="00D21677">
        <w:t xml:space="preserve"> moved between beds as some </w:t>
      </w:r>
      <w:r>
        <w:t>were</w:t>
      </w:r>
      <w:r w:rsidRPr="00D21677">
        <w:t xml:space="preserve"> allocated for specific procedures. </w:t>
      </w:r>
      <w:r w:rsidR="00CF6FB4">
        <w:t>Consequently</w:t>
      </w:r>
      <w:r w:rsidR="00EB6DF7">
        <w:t>,</w:t>
      </w:r>
      <w:r w:rsidR="00CF6FB4">
        <w:t xml:space="preserve"> if a </w:t>
      </w:r>
      <w:r w:rsidRPr="00D21677">
        <w:t xml:space="preserve">patient </w:t>
      </w:r>
      <w:r>
        <w:t>wa</w:t>
      </w:r>
      <w:r w:rsidRPr="00D21677">
        <w:t>s discharged or moved in the morning</w:t>
      </w:r>
      <w:r>
        <w:t>,</w:t>
      </w:r>
      <w:r w:rsidRPr="00D21677">
        <w:t xml:space="preserve"> </w:t>
      </w:r>
      <w:r>
        <w:t xml:space="preserve">the next bed occupant </w:t>
      </w:r>
      <w:r w:rsidRPr="00D21677">
        <w:t>receive</w:t>
      </w:r>
      <w:r>
        <w:t>d</w:t>
      </w:r>
      <w:r w:rsidRPr="00D21677">
        <w:t xml:space="preserve"> the meal instead.</w:t>
      </w:r>
      <w:r w:rsidR="00586ADA">
        <w:t xml:space="preserve"> </w:t>
      </w:r>
    </w:p>
    <w:p w:rsidR="00324A4A" w:rsidRPr="00324A4A" w:rsidRDefault="00324A4A" w:rsidP="00324A4A">
      <w:pPr>
        <w:pStyle w:val="Bullet"/>
        <w:numPr>
          <w:ilvl w:val="0"/>
          <w:numId w:val="0"/>
        </w:numPr>
        <w:ind w:left="720" w:hanging="360"/>
        <w:rPr>
          <w:lang w:val="en-GB"/>
        </w:rPr>
      </w:pPr>
    </w:p>
    <w:p w:rsidR="00324A4A" w:rsidRPr="00BA473C" w:rsidRDefault="00324A4A" w:rsidP="00324A4A">
      <w:pPr>
        <w:pStyle w:val="Illustration"/>
        <w:ind w:left="720"/>
        <w:rPr>
          <w:rFonts w:cstheme="minorBidi"/>
        </w:rPr>
      </w:pPr>
      <w:r w:rsidRPr="00BA473C">
        <w:t>“I have patients that will have a procedure done and they can’t eat for two hours afterwards, which will clash with mealtimes. It can be a struggle to get access to meal options in these cases</w:t>
      </w:r>
      <w:r w:rsidRPr="00D21677">
        <w:t xml:space="preserve">. </w:t>
      </w:r>
      <w:r w:rsidRPr="00BA473C">
        <w:t xml:space="preserve">There can be a problem with patients being asleep when orders are taken and the HCA ticks the relevant boxes on the patient’s behalf but then when food arrives the next day the patient complains that they didn’t order it [which they didn’t]”. </w:t>
      </w:r>
      <w:r w:rsidRPr="00324A4A">
        <w:rPr>
          <w:b/>
        </w:rPr>
        <w:t>Staff Member</w:t>
      </w:r>
    </w:p>
    <w:p w:rsidR="00324A4A" w:rsidRPr="00D21677" w:rsidRDefault="00324A4A" w:rsidP="00324A4A">
      <w:pPr>
        <w:pStyle w:val="Bullet"/>
        <w:numPr>
          <w:ilvl w:val="0"/>
          <w:numId w:val="0"/>
        </w:numPr>
        <w:ind w:left="720" w:hanging="360"/>
        <w:rPr>
          <w:lang w:val="en-GB"/>
        </w:rPr>
      </w:pPr>
    </w:p>
    <w:p w:rsidR="00BA473C" w:rsidRDefault="00BA473C" w:rsidP="000A51DE">
      <w:pPr>
        <w:pStyle w:val="Bullet"/>
        <w:numPr>
          <w:ilvl w:val="0"/>
          <w:numId w:val="2"/>
        </w:numPr>
        <w:rPr>
          <w:lang w:val="en-GB"/>
        </w:rPr>
      </w:pPr>
      <w:r w:rsidRPr="00BE0907">
        <w:rPr>
          <w:lang w:val="en-GB"/>
        </w:rPr>
        <w:t xml:space="preserve">Nursing staff mentioned that the main kitchen </w:t>
      </w:r>
      <w:r w:rsidR="004F207A">
        <w:rPr>
          <w:lang w:val="en-GB"/>
        </w:rPr>
        <w:t xml:space="preserve">regularly </w:t>
      </w:r>
      <w:r w:rsidRPr="00BE0907">
        <w:rPr>
          <w:lang w:val="en-GB"/>
        </w:rPr>
        <w:t>ch</w:t>
      </w:r>
      <w:r w:rsidR="00324A4A">
        <w:rPr>
          <w:lang w:val="en-GB"/>
        </w:rPr>
        <w:t>anged</w:t>
      </w:r>
      <w:r w:rsidR="004F207A">
        <w:rPr>
          <w:lang w:val="en-GB"/>
        </w:rPr>
        <w:t xml:space="preserve"> the food sent to the ward meaning that </w:t>
      </w:r>
      <w:r w:rsidRPr="001A09F3">
        <w:rPr>
          <w:lang w:val="en-GB"/>
        </w:rPr>
        <w:t xml:space="preserve">patients </w:t>
      </w:r>
      <w:r w:rsidR="00324A4A">
        <w:rPr>
          <w:lang w:val="en-GB"/>
        </w:rPr>
        <w:t>often did</w:t>
      </w:r>
      <w:r w:rsidR="004F207A">
        <w:rPr>
          <w:lang w:val="en-GB"/>
        </w:rPr>
        <w:t xml:space="preserve"> not get</w:t>
      </w:r>
      <w:r w:rsidRPr="001A09F3">
        <w:rPr>
          <w:lang w:val="en-GB"/>
        </w:rPr>
        <w:t xml:space="preserve"> what they </w:t>
      </w:r>
      <w:r w:rsidR="00324A4A">
        <w:rPr>
          <w:lang w:val="en-GB"/>
        </w:rPr>
        <w:t xml:space="preserve">had </w:t>
      </w:r>
      <w:r w:rsidRPr="001A09F3">
        <w:rPr>
          <w:lang w:val="en-GB"/>
        </w:rPr>
        <w:t>ordered the day before</w:t>
      </w:r>
      <w:r w:rsidR="004F207A">
        <w:rPr>
          <w:lang w:val="en-GB"/>
        </w:rPr>
        <w:t>. T</w:t>
      </w:r>
      <w:r w:rsidRPr="001A09F3">
        <w:rPr>
          <w:lang w:val="en-GB"/>
        </w:rPr>
        <w:t xml:space="preserve">he nurse mentioned </w:t>
      </w:r>
      <w:r w:rsidR="00324A4A">
        <w:rPr>
          <w:lang w:val="en-GB"/>
        </w:rPr>
        <w:t>this was one of</w:t>
      </w:r>
      <w:r w:rsidRPr="00192B60">
        <w:rPr>
          <w:lang w:val="en-GB"/>
        </w:rPr>
        <w:t xml:space="preserve"> the reasons that some patients d</w:t>
      </w:r>
      <w:r w:rsidR="00324A4A">
        <w:rPr>
          <w:lang w:val="en-GB"/>
        </w:rPr>
        <w:t>id</w:t>
      </w:r>
      <w:r w:rsidRPr="00192B60">
        <w:rPr>
          <w:lang w:val="en-GB"/>
        </w:rPr>
        <w:t xml:space="preserve"> not eat</w:t>
      </w:r>
      <w:r w:rsidRPr="001C5DCF">
        <w:rPr>
          <w:lang w:val="en-GB"/>
        </w:rPr>
        <w:t xml:space="preserve">. </w:t>
      </w:r>
    </w:p>
    <w:p w:rsidR="005A33A8" w:rsidRDefault="005A33A8" w:rsidP="004F207A">
      <w:pPr>
        <w:pStyle w:val="Bullet"/>
        <w:numPr>
          <w:ilvl w:val="0"/>
          <w:numId w:val="2"/>
        </w:numPr>
        <w:rPr>
          <w:lang w:val="en-GB"/>
        </w:rPr>
      </w:pPr>
      <w:r w:rsidRPr="008E5377">
        <w:rPr>
          <w:lang w:val="en-GB"/>
        </w:rPr>
        <w:t>The nurse managing the lunch sh</w:t>
      </w:r>
      <w:r w:rsidR="00CF6FB4">
        <w:rPr>
          <w:lang w:val="en-GB"/>
        </w:rPr>
        <w:t>ift mentioned that they put a ‘s’ (small) and ‘l</w:t>
      </w:r>
      <w:r w:rsidRPr="008E5377">
        <w:rPr>
          <w:lang w:val="en-GB"/>
        </w:rPr>
        <w:t>’ (large) initials next to patients name to represent</w:t>
      </w:r>
      <w:r>
        <w:rPr>
          <w:lang w:val="en-GB"/>
        </w:rPr>
        <w:t xml:space="preserve"> </w:t>
      </w:r>
      <w:r w:rsidR="00586ADA">
        <w:rPr>
          <w:lang w:val="en-GB"/>
        </w:rPr>
        <w:t>required</w:t>
      </w:r>
      <w:r w:rsidRPr="008E5377">
        <w:rPr>
          <w:lang w:val="en-GB"/>
        </w:rPr>
        <w:t xml:space="preserve"> portion size. </w:t>
      </w:r>
    </w:p>
    <w:p w:rsidR="00324A4A" w:rsidRDefault="005A33A8" w:rsidP="004F207A">
      <w:pPr>
        <w:pStyle w:val="Bullet"/>
        <w:numPr>
          <w:ilvl w:val="0"/>
          <w:numId w:val="2"/>
        </w:numPr>
        <w:rPr>
          <w:lang w:val="en-GB"/>
        </w:rPr>
      </w:pPr>
      <w:r w:rsidRPr="004F207A">
        <w:rPr>
          <w:lang w:val="en-GB"/>
        </w:rPr>
        <w:t xml:space="preserve">As soon as all patients had been served, the food </w:t>
      </w:r>
      <w:r w:rsidR="000050DF">
        <w:rPr>
          <w:lang w:val="en-GB"/>
        </w:rPr>
        <w:t>trolley</w:t>
      </w:r>
      <w:r w:rsidRPr="004F207A">
        <w:rPr>
          <w:lang w:val="en-GB"/>
        </w:rPr>
        <w:t xml:space="preserve"> staff unplugged the food </w:t>
      </w:r>
      <w:r w:rsidR="00586ADA">
        <w:rPr>
          <w:lang w:val="en-GB"/>
        </w:rPr>
        <w:t>trolley</w:t>
      </w:r>
      <w:r w:rsidRPr="004F207A">
        <w:rPr>
          <w:lang w:val="en-GB"/>
        </w:rPr>
        <w:t xml:space="preserve"> to return it to the kitchen. It did not appear that patients</w:t>
      </w:r>
      <w:r w:rsidR="004F207A" w:rsidRPr="004F207A">
        <w:rPr>
          <w:lang w:val="en-GB"/>
        </w:rPr>
        <w:t xml:space="preserve"> were offered second helpings, despite there being a </w:t>
      </w:r>
      <w:r w:rsidRPr="004F207A">
        <w:rPr>
          <w:lang w:val="en-GB"/>
        </w:rPr>
        <w:t xml:space="preserve">lot of food left on the food </w:t>
      </w:r>
      <w:r w:rsidR="000050DF">
        <w:rPr>
          <w:lang w:val="en-GB"/>
        </w:rPr>
        <w:t>trolley</w:t>
      </w:r>
      <w:r w:rsidRPr="004F207A">
        <w:rPr>
          <w:lang w:val="en-GB"/>
        </w:rPr>
        <w:t xml:space="preserve"> (wastage).</w:t>
      </w:r>
    </w:p>
    <w:p w:rsidR="00324A4A" w:rsidRDefault="00324A4A" w:rsidP="00324A4A">
      <w:pPr>
        <w:pStyle w:val="Bullet"/>
        <w:numPr>
          <w:ilvl w:val="0"/>
          <w:numId w:val="2"/>
        </w:numPr>
        <w:rPr>
          <w:lang w:val="en-GB"/>
        </w:rPr>
      </w:pPr>
      <w:r>
        <w:rPr>
          <w:lang w:val="en-GB"/>
        </w:rPr>
        <w:t>Staff informed Healthwatch City of London that i</w:t>
      </w:r>
      <w:r w:rsidRPr="00FA036D">
        <w:rPr>
          <w:lang w:val="en-GB"/>
        </w:rPr>
        <w:t>f patients g</w:t>
      </w:r>
      <w:r>
        <w:rPr>
          <w:lang w:val="en-GB"/>
        </w:rPr>
        <w:t>ot</w:t>
      </w:r>
      <w:r w:rsidRPr="00FA036D">
        <w:rPr>
          <w:lang w:val="en-GB"/>
        </w:rPr>
        <w:t xml:space="preserve"> hungry in the evening</w:t>
      </w:r>
      <w:r>
        <w:rPr>
          <w:lang w:val="en-GB"/>
        </w:rPr>
        <w:t xml:space="preserve">, </w:t>
      </w:r>
      <w:r w:rsidRPr="00FA036D">
        <w:rPr>
          <w:lang w:val="en-GB"/>
        </w:rPr>
        <w:t xml:space="preserve">they </w:t>
      </w:r>
      <w:r>
        <w:rPr>
          <w:lang w:val="en-GB"/>
        </w:rPr>
        <w:t>were</w:t>
      </w:r>
      <w:r w:rsidRPr="00FA036D">
        <w:rPr>
          <w:lang w:val="en-GB"/>
        </w:rPr>
        <w:t xml:space="preserve"> offered a sandwich</w:t>
      </w:r>
      <w:r>
        <w:rPr>
          <w:lang w:val="en-GB"/>
        </w:rPr>
        <w:t xml:space="preserve"> (no hot food was available). However, </w:t>
      </w:r>
      <w:r w:rsidRPr="00FA036D">
        <w:rPr>
          <w:lang w:val="en-GB"/>
        </w:rPr>
        <w:t xml:space="preserve">some staff </w:t>
      </w:r>
      <w:proofErr w:type="gramStart"/>
      <w:r w:rsidRPr="00FA036D">
        <w:rPr>
          <w:lang w:val="en-GB"/>
        </w:rPr>
        <w:t>were</w:t>
      </w:r>
      <w:proofErr w:type="gramEnd"/>
      <w:r w:rsidRPr="00FA036D">
        <w:rPr>
          <w:lang w:val="en-GB"/>
        </w:rPr>
        <w:t xml:space="preserve"> not aware that sandwiches </w:t>
      </w:r>
      <w:r>
        <w:rPr>
          <w:lang w:val="en-GB"/>
        </w:rPr>
        <w:t>were</w:t>
      </w:r>
      <w:r w:rsidRPr="00FA036D">
        <w:rPr>
          <w:lang w:val="en-GB"/>
        </w:rPr>
        <w:t xml:space="preserve"> available. </w:t>
      </w:r>
    </w:p>
    <w:p w:rsidR="00324A4A" w:rsidRDefault="00324A4A" w:rsidP="00324A4A">
      <w:pPr>
        <w:pStyle w:val="Bullet"/>
        <w:numPr>
          <w:ilvl w:val="0"/>
          <w:numId w:val="2"/>
        </w:numPr>
      </w:pPr>
      <w:r w:rsidRPr="00D21677">
        <w:t>The lack of simple foods like beans on toast was a common theme</w:t>
      </w:r>
      <w:r>
        <w:t>:</w:t>
      </w:r>
    </w:p>
    <w:p w:rsidR="00324A4A" w:rsidRDefault="00324A4A" w:rsidP="00324A4A">
      <w:pPr>
        <w:pStyle w:val="Bullet"/>
        <w:numPr>
          <w:ilvl w:val="0"/>
          <w:numId w:val="0"/>
        </w:numPr>
        <w:ind w:left="720"/>
      </w:pPr>
    </w:p>
    <w:p w:rsidR="00324A4A" w:rsidRDefault="00324A4A" w:rsidP="00324A4A">
      <w:pPr>
        <w:pStyle w:val="Illustration"/>
      </w:pPr>
      <w:r w:rsidRPr="00D21677">
        <w:t>‘Sometimes I’m so nauseous from treatment that I only feel like I can eat toast, but it’s not available”</w:t>
      </w:r>
      <w:r>
        <w:t xml:space="preserve">. </w:t>
      </w:r>
      <w:r w:rsidRPr="00586ADA">
        <w:rPr>
          <w:b/>
        </w:rPr>
        <w:t>Patient</w:t>
      </w:r>
      <w:r>
        <w:t xml:space="preserve"> </w:t>
      </w:r>
    </w:p>
    <w:p w:rsidR="00324A4A" w:rsidRPr="00586ADA" w:rsidRDefault="00324A4A" w:rsidP="00324A4A">
      <w:pPr>
        <w:pStyle w:val="NoSpacing"/>
        <w:rPr>
          <w:rFonts w:ascii="Trebuchet MS" w:hAnsi="Trebuchet MS"/>
          <w:sz w:val="22"/>
        </w:rPr>
      </w:pPr>
    </w:p>
    <w:p w:rsidR="00324A4A" w:rsidRDefault="00324A4A" w:rsidP="00EB6DF7">
      <w:pPr>
        <w:pStyle w:val="Bullet"/>
        <w:rPr>
          <w:lang w:val="en-GB"/>
        </w:rPr>
      </w:pPr>
      <w:r w:rsidRPr="00FA036D">
        <w:rPr>
          <w:lang w:val="en-GB"/>
        </w:rPr>
        <w:t xml:space="preserve">Salads were </w:t>
      </w:r>
      <w:r>
        <w:rPr>
          <w:lang w:val="en-GB"/>
        </w:rPr>
        <w:t xml:space="preserve">not always available and often appeared ‘old’. </w:t>
      </w:r>
    </w:p>
    <w:p w:rsidR="00324A4A" w:rsidRDefault="00324A4A" w:rsidP="00EB6DF7">
      <w:pPr>
        <w:pStyle w:val="Bullet"/>
        <w:rPr>
          <w:lang w:val="en-GB"/>
        </w:rPr>
      </w:pPr>
      <w:r w:rsidRPr="00FA036D">
        <w:rPr>
          <w:lang w:val="en-GB"/>
        </w:rPr>
        <w:t xml:space="preserve">The provision of snacks during the day </w:t>
      </w:r>
      <w:r>
        <w:rPr>
          <w:lang w:val="en-GB"/>
        </w:rPr>
        <w:t xml:space="preserve">was </w:t>
      </w:r>
      <w:r w:rsidRPr="00FA036D">
        <w:rPr>
          <w:lang w:val="en-GB"/>
        </w:rPr>
        <w:t>depend</w:t>
      </w:r>
      <w:r>
        <w:rPr>
          <w:lang w:val="en-GB"/>
        </w:rPr>
        <w:t>ent</w:t>
      </w:r>
      <w:r w:rsidRPr="00FA036D">
        <w:rPr>
          <w:lang w:val="en-GB"/>
        </w:rPr>
        <w:t xml:space="preserve"> on </w:t>
      </w:r>
      <w:r>
        <w:rPr>
          <w:lang w:val="en-GB"/>
        </w:rPr>
        <w:t xml:space="preserve">whether </w:t>
      </w:r>
      <w:r w:rsidRPr="00FA036D">
        <w:rPr>
          <w:lang w:val="en-GB"/>
        </w:rPr>
        <w:t xml:space="preserve">the staff </w:t>
      </w:r>
      <w:r>
        <w:rPr>
          <w:lang w:val="en-GB"/>
        </w:rPr>
        <w:t xml:space="preserve">asked patients, which not all staff did. </w:t>
      </w:r>
    </w:p>
    <w:p w:rsidR="00324A4A" w:rsidRDefault="00324A4A" w:rsidP="00EB6DF7">
      <w:pPr>
        <w:pStyle w:val="Bullet"/>
        <w:rPr>
          <w:rFonts w:cs="Arial"/>
          <w:lang w:val="en-GB"/>
        </w:rPr>
      </w:pPr>
      <w:r w:rsidRPr="00FA036D">
        <w:rPr>
          <w:rFonts w:cs="Arial"/>
          <w:lang w:val="en-GB"/>
        </w:rPr>
        <w:t xml:space="preserve">The blandness of the food was noted by </w:t>
      </w:r>
      <w:r>
        <w:rPr>
          <w:rFonts w:cs="Arial"/>
          <w:lang w:val="en-GB"/>
        </w:rPr>
        <w:t xml:space="preserve">some </w:t>
      </w:r>
      <w:r w:rsidRPr="00FA036D">
        <w:rPr>
          <w:rFonts w:cs="Arial"/>
          <w:lang w:val="en-GB"/>
        </w:rPr>
        <w:t xml:space="preserve">patients </w:t>
      </w:r>
      <w:r>
        <w:rPr>
          <w:rFonts w:cs="Arial"/>
          <w:lang w:val="en-GB"/>
        </w:rPr>
        <w:t xml:space="preserve">from ethnic minorities, </w:t>
      </w:r>
      <w:r w:rsidRPr="00FA036D">
        <w:rPr>
          <w:rFonts w:cs="Arial"/>
          <w:lang w:val="en-GB"/>
        </w:rPr>
        <w:t xml:space="preserve">who preferred the curries and suggested the addition of sauces. </w:t>
      </w:r>
    </w:p>
    <w:p w:rsidR="00BA473C" w:rsidRDefault="00BA473C" w:rsidP="00EB6DF7">
      <w:pPr>
        <w:pStyle w:val="Bullet"/>
        <w:rPr>
          <w:lang w:val="en-GB"/>
        </w:rPr>
      </w:pPr>
      <w:r w:rsidRPr="00BE0907">
        <w:rPr>
          <w:lang w:val="en-GB"/>
        </w:rPr>
        <w:t xml:space="preserve">There </w:t>
      </w:r>
      <w:r>
        <w:rPr>
          <w:lang w:val="en-GB"/>
        </w:rPr>
        <w:t>were a large number of</w:t>
      </w:r>
      <w:r w:rsidRPr="00BE0907">
        <w:rPr>
          <w:lang w:val="en-GB"/>
        </w:rPr>
        <w:t xml:space="preserve"> agency staff</w:t>
      </w:r>
      <w:r>
        <w:rPr>
          <w:lang w:val="en-GB"/>
        </w:rPr>
        <w:t xml:space="preserve"> </w:t>
      </w:r>
      <w:r w:rsidRPr="00BE0907">
        <w:rPr>
          <w:lang w:val="en-GB"/>
        </w:rPr>
        <w:t>working on th</w:t>
      </w:r>
      <w:r>
        <w:rPr>
          <w:lang w:val="en-GB"/>
        </w:rPr>
        <w:t>e</w:t>
      </w:r>
      <w:r w:rsidRPr="00BE0907">
        <w:rPr>
          <w:lang w:val="en-GB"/>
        </w:rPr>
        <w:t xml:space="preserve"> ward</w:t>
      </w:r>
      <w:r>
        <w:rPr>
          <w:lang w:val="en-GB"/>
        </w:rPr>
        <w:t>, and consequently staff were less k</w:t>
      </w:r>
      <w:r w:rsidRPr="00BE0907">
        <w:rPr>
          <w:lang w:val="en-GB"/>
        </w:rPr>
        <w:t>nowledgeable about patient needs e.g. t</w:t>
      </w:r>
      <w:r w:rsidR="00324A4A">
        <w:rPr>
          <w:lang w:val="en-GB"/>
        </w:rPr>
        <w:t xml:space="preserve">heir preference for food, etc. </w:t>
      </w:r>
      <w:r w:rsidRPr="00BE0907">
        <w:rPr>
          <w:lang w:val="en-GB"/>
        </w:rPr>
        <w:t>Th</w:t>
      </w:r>
      <w:r w:rsidR="00324A4A">
        <w:rPr>
          <w:lang w:val="en-GB"/>
        </w:rPr>
        <w:t>e lead nurse mentioned that the ward suffered</w:t>
      </w:r>
      <w:r w:rsidRPr="00BE0907">
        <w:rPr>
          <w:lang w:val="en-GB"/>
        </w:rPr>
        <w:t xml:space="preserve"> from high turnover of staff. </w:t>
      </w:r>
    </w:p>
    <w:p w:rsidR="005A33A8" w:rsidRPr="005A33A8" w:rsidRDefault="005A33A8" w:rsidP="00BA473C">
      <w:pPr>
        <w:pStyle w:val="Heading4"/>
        <w:rPr>
          <w:lang w:val="en-GB"/>
        </w:rPr>
      </w:pPr>
      <w:bookmarkStart w:id="29" w:name="_Toc472493991"/>
      <w:r>
        <w:rPr>
          <w:lang w:val="en-GB"/>
        </w:rPr>
        <w:lastRenderedPageBreak/>
        <w:t>Food service</w:t>
      </w:r>
      <w:bookmarkEnd w:id="29"/>
      <w:r>
        <w:rPr>
          <w:lang w:val="en-GB"/>
        </w:rPr>
        <w:t xml:space="preserve"> </w:t>
      </w:r>
    </w:p>
    <w:p w:rsidR="002C268D" w:rsidRDefault="00324A4A" w:rsidP="00245B98">
      <w:pPr>
        <w:pStyle w:val="Bullet"/>
        <w:numPr>
          <w:ilvl w:val="0"/>
          <w:numId w:val="8"/>
        </w:numPr>
        <w:rPr>
          <w:lang w:val="en-GB"/>
        </w:rPr>
      </w:pPr>
      <w:r>
        <w:rPr>
          <w:lang w:val="en-GB"/>
        </w:rPr>
        <w:t>Four</w:t>
      </w:r>
      <w:r w:rsidR="002C268D" w:rsidRPr="008E5377">
        <w:rPr>
          <w:lang w:val="en-GB"/>
        </w:rPr>
        <w:t xml:space="preserve"> staff members an</w:t>
      </w:r>
      <w:r>
        <w:rPr>
          <w:lang w:val="en-GB"/>
        </w:rPr>
        <w:t>d two</w:t>
      </w:r>
      <w:r w:rsidR="00245B98">
        <w:rPr>
          <w:lang w:val="en-GB"/>
        </w:rPr>
        <w:t xml:space="preserve"> student nurse</w:t>
      </w:r>
      <w:r>
        <w:rPr>
          <w:lang w:val="en-GB"/>
        </w:rPr>
        <w:t>s</w:t>
      </w:r>
      <w:r w:rsidR="00245B98">
        <w:rPr>
          <w:lang w:val="en-GB"/>
        </w:rPr>
        <w:t xml:space="preserve"> supported</w:t>
      </w:r>
      <w:r w:rsidR="002C268D" w:rsidRPr="008E5377">
        <w:rPr>
          <w:lang w:val="en-GB"/>
        </w:rPr>
        <w:t xml:space="preserve"> the lunch service</w:t>
      </w:r>
      <w:r w:rsidR="00245B98">
        <w:rPr>
          <w:lang w:val="en-GB"/>
        </w:rPr>
        <w:t>. Th</w:t>
      </w:r>
      <w:r w:rsidR="002C268D" w:rsidRPr="008E5377">
        <w:rPr>
          <w:lang w:val="en-GB"/>
        </w:rPr>
        <w:t>e service was well managed by a nurse that oversaw the lunch service on that day</w:t>
      </w:r>
      <w:r w:rsidR="002C268D">
        <w:rPr>
          <w:lang w:val="en-GB"/>
        </w:rPr>
        <w:t xml:space="preserve"> </w:t>
      </w:r>
      <w:r w:rsidR="002C268D" w:rsidRPr="008E5377">
        <w:rPr>
          <w:lang w:val="en-GB"/>
        </w:rPr>
        <w:t>- staff served in an orderly fashion</w:t>
      </w:r>
      <w:r w:rsidR="002C268D">
        <w:rPr>
          <w:lang w:val="en-GB"/>
        </w:rPr>
        <w:t xml:space="preserve"> and</w:t>
      </w:r>
      <w:r w:rsidR="002C268D" w:rsidRPr="008E5377">
        <w:rPr>
          <w:lang w:val="en-GB"/>
        </w:rPr>
        <w:t xml:space="preserve"> there was no mix up or confusion of patient foods. </w:t>
      </w:r>
    </w:p>
    <w:p w:rsidR="005A33A8" w:rsidRDefault="005A33A8" w:rsidP="00245B98">
      <w:pPr>
        <w:pStyle w:val="Bullet"/>
        <w:numPr>
          <w:ilvl w:val="0"/>
          <w:numId w:val="8"/>
        </w:numPr>
        <w:rPr>
          <w:lang w:val="en-GB"/>
        </w:rPr>
      </w:pPr>
      <w:r>
        <w:rPr>
          <w:lang w:val="en-GB"/>
        </w:rPr>
        <w:t>Lunch service started at 12:30. All patients were served within 20 minu</w:t>
      </w:r>
      <w:r w:rsidRPr="008E5377">
        <w:rPr>
          <w:lang w:val="en-GB"/>
        </w:rPr>
        <w:t>tes.</w:t>
      </w:r>
    </w:p>
    <w:p w:rsidR="005A33A8" w:rsidRPr="002C0B52" w:rsidRDefault="005A33A8" w:rsidP="00245B98">
      <w:pPr>
        <w:pStyle w:val="Bullet"/>
        <w:numPr>
          <w:ilvl w:val="0"/>
          <w:numId w:val="8"/>
        </w:numPr>
      </w:pPr>
      <w:r w:rsidRPr="00D21677">
        <w:t xml:space="preserve">Some catering staff did not appear to </w:t>
      </w:r>
      <w:r>
        <w:t>be proficient with</w:t>
      </w:r>
      <w:r w:rsidRPr="00D21677">
        <w:t xml:space="preserve"> using the heated food trolley – when asked questions about the temperature control and how it worked they did not know. </w:t>
      </w:r>
      <w:r>
        <w:t>While the</w:t>
      </w:r>
      <w:r w:rsidRPr="00D21677">
        <w:t xml:space="preserve"> trolley is configured at the </w:t>
      </w:r>
      <w:r w:rsidRPr="00324A4A">
        <w:t>regen</w:t>
      </w:r>
      <w:r w:rsidRPr="00D21677">
        <w:t xml:space="preserve"> kitchen before commencement of meal service</w:t>
      </w:r>
      <w:r>
        <w:t xml:space="preserve">, this did indicate that temperature </w:t>
      </w:r>
      <w:r w:rsidRPr="00D21677">
        <w:t xml:space="preserve">monitoring and </w:t>
      </w:r>
      <w:r>
        <w:t xml:space="preserve">any adjustments needed to </w:t>
      </w:r>
      <w:r w:rsidRPr="00D21677">
        <w:t>maintain food temperatures at point of service</w:t>
      </w:r>
      <w:r>
        <w:t xml:space="preserve"> was not undertaken</w:t>
      </w:r>
      <w:r w:rsidRPr="00D21677">
        <w:t>.</w:t>
      </w:r>
    </w:p>
    <w:p w:rsidR="00BA473C" w:rsidRDefault="00EB6DF7" w:rsidP="00245B98">
      <w:pPr>
        <w:pStyle w:val="Bullet"/>
        <w:numPr>
          <w:ilvl w:val="0"/>
          <w:numId w:val="8"/>
        </w:numPr>
        <w:rPr>
          <w:lang w:val="en-GB"/>
        </w:rPr>
      </w:pPr>
      <w:r>
        <w:rPr>
          <w:noProof/>
          <w:lang w:val="en-GB" w:eastAsia="en-GB"/>
        </w:rPr>
        <w:drawing>
          <wp:anchor distT="0" distB="0" distL="114300" distR="114300" simplePos="0" relativeHeight="251665408" behindDoc="0" locked="0" layoutInCell="1" allowOverlap="1" wp14:anchorId="7BAEAF09" wp14:editId="777DD3D1">
            <wp:simplePos x="0" y="0"/>
            <wp:positionH relativeFrom="column">
              <wp:posOffset>1266825</wp:posOffset>
            </wp:positionH>
            <wp:positionV relativeFrom="paragraph">
              <wp:posOffset>516255</wp:posOffset>
            </wp:positionV>
            <wp:extent cx="3543300" cy="4723130"/>
            <wp:effectExtent l="0" t="0" r="0" b="127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543300" cy="4723130"/>
                    </a:xfrm>
                    <a:prstGeom prst="rect">
                      <a:avLst/>
                    </a:prstGeom>
                  </pic:spPr>
                </pic:pic>
              </a:graphicData>
            </a:graphic>
            <wp14:sizeRelH relativeFrom="margin">
              <wp14:pctWidth>0</wp14:pctWidth>
            </wp14:sizeRelH>
            <wp14:sizeRelV relativeFrom="margin">
              <wp14:pctHeight>0</wp14:pctHeight>
            </wp14:sizeRelV>
          </wp:anchor>
        </w:drawing>
      </w:r>
      <w:r w:rsidR="00BA473C">
        <w:rPr>
          <w:lang w:val="en-GB"/>
        </w:rPr>
        <w:t xml:space="preserve">Food was sometimes </w:t>
      </w:r>
      <w:r w:rsidR="00BA473C" w:rsidRPr="00D21677">
        <w:rPr>
          <w:lang w:val="en-GB"/>
        </w:rPr>
        <w:t xml:space="preserve">cold </w:t>
      </w:r>
      <w:r w:rsidR="00BA473C">
        <w:rPr>
          <w:lang w:val="en-GB"/>
        </w:rPr>
        <w:t xml:space="preserve">when it was served, </w:t>
      </w:r>
      <w:r w:rsidR="00BA473C" w:rsidRPr="00D21677">
        <w:rPr>
          <w:lang w:val="en-GB"/>
        </w:rPr>
        <w:t xml:space="preserve">and </w:t>
      </w:r>
      <w:r w:rsidR="00020246">
        <w:rPr>
          <w:lang w:val="en-GB"/>
        </w:rPr>
        <w:t xml:space="preserve">it was felt that </w:t>
      </w:r>
      <w:r w:rsidR="00BA473C" w:rsidRPr="00D21677">
        <w:rPr>
          <w:lang w:val="en-GB"/>
        </w:rPr>
        <w:t xml:space="preserve">the combinations on the plate could be improved. </w:t>
      </w:r>
    </w:p>
    <w:p w:rsidR="005A33A8" w:rsidRPr="00EB6DF7" w:rsidRDefault="00B562A7" w:rsidP="00EB6DF7">
      <w:pPr>
        <w:pStyle w:val="Bullet"/>
        <w:numPr>
          <w:ilvl w:val="0"/>
          <w:numId w:val="0"/>
        </w:numPr>
        <w:ind w:left="360"/>
        <w:jc w:val="center"/>
        <w:rPr>
          <w:i/>
          <w:lang w:val="en-GB"/>
        </w:rPr>
      </w:pPr>
      <w:proofErr w:type="gramStart"/>
      <w:r>
        <w:rPr>
          <w:i/>
          <w:lang w:val="en-GB"/>
        </w:rPr>
        <w:t xml:space="preserve">Picture 1: </w:t>
      </w:r>
      <w:r w:rsidR="00EB6DF7" w:rsidRPr="00EB6DF7">
        <w:rPr>
          <w:i/>
          <w:lang w:val="en-GB"/>
        </w:rPr>
        <w:t>Food being served on ward 5A</w:t>
      </w:r>
      <w:r>
        <w:rPr>
          <w:i/>
          <w:lang w:val="en-GB"/>
        </w:rPr>
        <w:t>.</w:t>
      </w:r>
      <w:proofErr w:type="gramEnd"/>
      <w:r>
        <w:rPr>
          <w:i/>
          <w:lang w:val="en-GB"/>
        </w:rPr>
        <w:t xml:space="preserve"> </w:t>
      </w:r>
    </w:p>
    <w:p w:rsidR="00EB6DF7" w:rsidRDefault="00EB6DF7" w:rsidP="00324A4A">
      <w:pPr>
        <w:pStyle w:val="Bullet"/>
        <w:numPr>
          <w:ilvl w:val="0"/>
          <w:numId w:val="0"/>
        </w:numPr>
        <w:ind w:left="360"/>
        <w:rPr>
          <w:lang w:val="en-GB"/>
        </w:rPr>
      </w:pPr>
    </w:p>
    <w:p w:rsidR="00EB6DF7" w:rsidRDefault="00EB6DF7">
      <w:pPr>
        <w:spacing w:before="0" w:line="259" w:lineRule="auto"/>
        <w:rPr>
          <w:lang w:val="en-GB"/>
        </w:rPr>
      </w:pPr>
      <w:r>
        <w:rPr>
          <w:lang w:val="en-GB"/>
        </w:rPr>
        <w:br w:type="page"/>
      </w:r>
    </w:p>
    <w:p w:rsidR="001A09F3" w:rsidRDefault="004C3A2A" w:rsidP="001A09F3">
      <w:pPr>
        <w:pStyle w:val="Heading3"/>
        <w:rPr>
          <w:lang w:val="en-GB"/>
        </w:rPr>
      </w:pPr>
      <w:bookmarkStart w:id="30" w:name="_Toc472493992"/>
      <w:r>
        <w:rPr>
          <w:lang w:val="en-GB"/>
        </w:rPr>
        <w:lastRenderedPageBreak/>
        <w:t xml:space="preserve">Ward </w:t>
      </w:r>
      <w:r w:rsidR="005947F0">
        <w:rPr>
          <w:lang w:val="en-GB"/>
        </w:rPr>
        <w:t xml:space="preserve">5B </w:t>
      </w:r>
      <w:r>
        <w:rPr>
          <w:lang w:val="en-GB"/>
        </w:rPr>
        <w:t>(m</w:t>
      </w:r>
      <w:r w:rsidR="001A09F3">
        <w:rPr>
          <w:lang w:val="en-GB"/>
        </w:rPr>
        <w:t xml:space="preserve">edical </w:t>
      </w:r>
      <w:r>
        <w:rPr>
          <w:lang w:val="en-GB"/>
        </w:rPr>
        <w:t>o</w:t>
      </w:r>
      <w:r w:rsidR="001A09F3">
        <w:rPr>
          <w:lang w:val="en-GB"/>
        </w:rPr>
        <w:t>ncology</w:t>
      </w:r>
      <w:r>
        <w:rPr>
          <w:lang w:val="en-GB"/>
        </w:rPr>
        <w:t>)</w:t>
      </w:r>
      <w:bookmarkEnd w:id="30"/>
    </w:p>
    <w:tbl>
      <w:tblPr>
        <w:tblStyle w:val="TableGrid"/>
        <w:tblW w:w="0" w:type="auto"/>
        <w:tblLook w:val="04A0" w:firstRow="1" w:lastRow="0" w:firstColumn="1" w:lastColumn="0" w:noHBand="0" w:noVBand="1"/>
      </w:tblPr>
      <w:tblGrid>
        <w:gridCol w:w="3297"/>
        <w:gridCol w:w="6053"/>
      </w:tblGrid>
      <w:tr w:rsidR="001A09F3" w:rsidTr="005947F0">
        <w:tc>
          <w:tcPr>
            <w:tcW w:w="3297" w:type="dxa"/>
          </w:tcPr>
          <w:p w:rsidR="001A09F3" w:rsidRDefault="001A09F3" w:rsidP="00BA473C">
            <w:pPr>
              <w:rPr>
                <w:rFonts w:cs="Arial"/>
              </w:rPr>
            </w:pPr>
            <w:r>
              <w:rPr>
                <w:rFonts w:cs="Arial"/>
              </w:rPr>
              <w:t xml:space="preserve">Meal service observed </w:t>
            </w:r>
          </w:p>
        </w:tc>
        <w:tc>
          <w:tcPr>
            <w:tcW w:w="6053" w:type="dxa"/>
          </w:tcPr>
          <w:p w:rsidR="001A09F3" w:rsidRDefault="001A09F3" w:rsidP="00BA473C">
            <w:pPr>
              <w:rPr>
                <w:rFonts w:cs="Arial"/>
              </w:rPr>
            </w:pPr>
            <w:r w:rsidRPr="008E5377">
              <w:rPr>
                <w:rFonts w:cs="Arial"/>
              </w:rPr>
              <w:t>Lunch, 11-2pm</w:t>
            </w:r>
            <w:r w:rsidR="00324A4A">
              <w:rPr>
                <w:rFonts w:cs="Arial"/>
              </w:rPr>
              <w:t>, and e</w:t>
            </w:r>
            <w:r w:rsidR="00291DA4">
              <w:rPr>
                <w:rFonts w:cs="Arial"/>
              </w:rPr>
              <w:t>vening meal</w:t>
            </w:r>
            <w:r w:rsidR="00324A4A">
              <w:rPr>
                <w:rFonts w:cs="Arial"/>
              </w:rPr>
              <w:t>, 5:30-7pm</w:t>
            </w:r>
          </w:p>
        </w:tc>
      </w:tr>
      <w:tr w:rsidR="001A09F3" w:rsidTr="005947F0">
        <w:tc>
          <w:tcPr>
            <w:tcW w:w="3297" w:type="dxa"/>
          </w:tcPr>
          <w:p w:rsidR="001A09F3" w:rsidRDefault="001A09F3" w:rsidP="00BA473C">
            <w:pPr>
              <w:rPr>
                <w:rFonts w:cs="Arial"/>
              </w:rPr>
            </w:pPr>
            <w:r>
              <w:rPr>
                <w:rFonts w:cs="Arial"/>
              </w:rPr>
              <w:t xml:space="preserve">Number of patients engaged </w:t>
            </w:r>
          </w:p>
        </w:tc>
        <w:tc>
          <w:tcPr>
            <w:tcW w:w="6053" w:type="dxa"/>
          </w:tcPr>
          <w:p w:rsidR="001A09F3" w:rsidRDefault="001A09F3" w:rsidP="00BA473C">
            <w:pPr>
              <w:rPr>
                <w:rFonts w:cs="Arial"/>
              </w:rPr>
            </w:pPr>
            <w:r>
              <w:rPr>
                <w:rFonts w:cs="Arial"/>
              </w:rPr>
              <w:t>7</w:t>
            </w:r>
          </w:p>
        </w:tc>
      </w:tr>
      <w:tr w:rsidR="001A09F3" w:rsidTr="005947F0">
        <w:tc>
          <w:tcPr>
            <w:tcW w:w="3297" w:type="dxa"/>
          </w:tcPr>
          <w:p w:rsidR="001A09F3" w:rsidRDefault="001A09F3" w:rsidP="00BA473C">
            <w:pPr>
              <w:rPr>
                <w:rFonts w:cs="Arial"/>
              </w:rPr>
            </w:pPr>
            <w:r>
              <w:rPr>
                <w:rFonts w:cs="Arial"/>
              </w:rPr>
              <w:t xml:space="preserve">Date of visit </w:t>
            </w:r>
          </w:p>
        </w:tc>
        <w:tc>
          <w:tcPr>
            <w:tcW w:w="6053" w:type="dxa"/>
          </w:tcPr>
          <w:p w:rsidR="001A09F3" w:rsidRDefault="001A09F3" w:rsidP="00BA473C">
            <w:pPr>
              <w:rPr>
                <w:rFonts w:cs="Arial"/>
              </w:rPr>
            </w:pPr>
            <w:r>
              <w:rPr>
                <w:rFonts w:cs="Arial"/>
              </w:rPr>
              <w:t>13/12/2016</w:t>
            </w:r>
          </w:p>
        </w:tc>
      </w:tr>
    </w:tbl>
    <w:p w:rsidR="00291DA4" w:rsidRPr="000368F8" w:rsidRDefault="00382801" w:rsidP="00EB6DF7">
      <w:r>
        <w:rPr>
          <w:lang w:val="en-GB"/>
        </w:rPr>
        <w:t xml:space="preserve">It was possible to view the </w:t>
      </w:r>
      <w:r w:rsidR="00324A4A">
        <w:rPr>
          <w:lang w:val="en-GB"/>
        </w:rPr>
        <w:t xml:space="preserve">regen </w:t>
      </w:r>
      <w:r>
        <w:rPr>
          <w:lang w:val="en-GB"/>
        </w:rPr>
        <w:t>kitchen preparation in 5B</w:t>
      </w:r>
      <w:r w:rsidR="00291DA4">
        <w:rPr>
          <w:lang w:val="en-GB"/>
        </w:rPr>
        <w:t xml:space="preserve"> for the lunch service</w:t>
      </w:r>
      <w:r>
        <w:rPr>
          <w:lang w:val="en-GB"/>
        </w:rPr>
        <w:t xml:space="preserve">. </w:t>
      </w:r>
      <w:r w:rsidR="00291DA4" w:rsidRPr="00D21677">
        <w:t>It was difficult obtaining patient feedback on this ward in the evening as many patients were tired and went to sleep either during or immediately after the protected mealtimes.</w:t>
      </w:r>
    </w:p>
    <w:p w:rsidR="005947F0" w:rsidRDefault="005947F0" w:rsidP="005947F0">
      <w:pPr>
        <w:pStyle w:val="Heading4"/>
        <w:rPr>
          <w:lang w:val="en-GB"/>
        </w:rPr>
      </w:pPr>
      <w:bookmarkStart w:id="31" w:name="_Toc472493993"/>
      <w:r>
        <w:rPr>
          <w:lang w:val="en-GB"/>
        </w:rPr>
        <w:t>Staff oversight</w:t>
      </w:r>
      <w:bookmarkEnd w:id="31"/>
    </w:p>
    <w:p w:rsidR="00EB6DF7" w:rsidRDefault="00CC2077" w:rsidP="00EB6DF7">
      <w:pPr>
        <w:pStyle w:val="Bullet"/>
        <w:numPr>
          <w:ilvl w:val="0"/>
          <w:numId w:val="28"/>
        </w:numPr>
        <w:rPr>
          <w:lang w:val="en-GB"/>
        </w:rPr>
      </w:pPr>
      <w:r>
        <w:rPr>
          <w:lang w:val="en-GB"/>
        </w:rPr>
        <w:t xml:space="preserve">Not all permanent staff </w:t>
      </w:r>
      <w:proofErr w:type="gramStart"/>
      <w:r>
        <w:rPr>
          <w:lang w:val="en-GB"/>
        </w:rPr>
        <w:t>were</w:t>
      </w:r>
      <w:proofErr w:type="gramEnd"/>
      <w:r w:rsidR="00841049">
        <w:rPr>
          <w:lang w:val="en-GB"/>
        </w:rPr>
        <w:t xml:space="preserve"> trained in MUST, </w:t>
      </w:r>
      <w:r w:rsidR="00EB6DF7">
        <w:rPr>
          <w:lang w:val="en-GB"/>
        </w:rPr>
        <w:t>which was only offered ‘</w:t>
      </w:r>
      <w:r w:rsidR="00841049">
        <w:rPr>
          <w:lang w:val="en-GB"/>
        </w:rPr>
        <w:t>where necessary</w:t>
      </w:r>
      <w:r w:rsidR="00EB6DF7">
        <w:rPr>
          <w:lang w:val="en-GB"/>
        </w:rPr>
        <w:t>’</w:t>
      </w:r>
      <w:r>
        <w:rPr>
          <w:lang w:val="en-GB"/>
        </w:rPr>
        <w:t xml:space="preserve">. However it was felt that MUST was really successful. </w:t>
      </w:r>
    </w:p>
    <w:p w:rsidR="00EB6DF7" w:rsidRPr="00EB6DF7" w:rsidRDefault="00EB6DF7" w:rsidP="00B839A4">
      <w:pPr>
        <w:pStyle w:val="Bullet"/>
        <w:numPr>
          <w:ilvl w:val="0"/>
          <w:numId w:val="28"/>
        </w:numPr>
        <w:rPr>
          <w:lang w:val="en-GB"/>
        </w:rPr>
      </w:pPr>
      <w:r w:rsidRPr="00EB6DF7">
        <w:rPr>
          <w:lang w:val="en-GB"/>
        </w:rPr>
        <w:t>The Nutritional Link nurse had just left. A replacement has been trained although they had just been moved to radiotherapy</w:t>
      </w:r>
      <w:r>
        <w:rPr>
          <w:lang w:val="en-GB"/>
        </w:rPr>
        <w:t xml:space="preserve">, and so the ward was again, without this post. </w:t>
      </w:r>
      <w:r w:rsidRPr="00EB6DF7">
        <w:rPr>
          <w:lang w:val="en-GB"/>
        </w:rPr>
        <w:t xml:space="preserve"> </w:t>
      </w:r>
    </w:p>
    <w:p w:rsidR="00CC2077" w:rsidRDefault="00EB6DF7" w:rsidP="00CC2077">
      <w:pPr>
        <w:pStyle w:val="Bullet"/>
        <w:numPr>
          <w:ilvl w:val="0"/>
          <w:numId w:val="28"/>
        </w:numPr>
        <w:rPr>
          <w:lang w:val="en-GB"/>
        </w:rPr>
      </w:pPr>
      <w:r>
        <w:rPr>
          <w:lang w:val="en-GB"/>
        </w:rPr>
        <w:t>Healthcare Assistants were</w:t>
      </w:r>
      <w:r w:rsidR="00841049">
        <w:rPr>
          <w:lang w:val="en-GB"/>
        </w:rPr>
        <w:t xml:space="preserve"> all trained in nutrition and hydration and all sta</w:t>
      </w:r>
      <w:r>
        <w:rPr>
          <w:lang w:val="en-GB"/>
        </w:rPr>
        <w:t xml:space="preserve">ff </w:t>
      </w:r>
      <w:proofErr w:type="gramStart"/>
      <w:r>
        <w:rPr>
          <w:lang w:val="en-GB"/>
        </w:rPr>
        <w:t>were</w:t>
      </w:r>
      <w:proofErr w:type="gramEnd"/>
      <w:r>
        <w:rPr>
          <w:lang w:val="en-GB"/>
        </w:rPr>
        <w:t xml:space="preserve"> trained in basic hygiene. </w:t>
      </w:r>
      <w:r w:rsidR="00CC2077">
        <w:rPr>
          <w:lang w:val="en-GB"/>
        </w:rPr>
        <w:t>T</w:t>
      </w:r>
      <w:r>
        <w:rPr>
          <w:lang w:val="en-GB"/>
        </w:rPr>
        <w:t>raining wa</w:t>
      </w:r>
      <w:r w:rsidR="00841049">
        <w:rPr>
          <w:lang w:val="en-GB"/>
        </w:rPr>
        <w:t xml:space="preserve">s </w:t>
      </w:r>
      <w:r>
        <w:rPr>
          <w:lang w:val="en-GB"/>
        </w:rPr>
        <w:t xml:space="preserve">reported to be </w:t>
      </w:r>
      <w:r w:rsidR="00841049">
        <w:rPr>
          <w:lang w:val="en-GB"/>
        </w:rPr>
        <w:t xml:space="preserve">updated regularly. </w:t>
      </w:r>
    </w:p>
    <w:p w:rsidR="00324A4A" w:rsidRDefault="00841049" w:rsidP="00CC2077">
      <w:pPr>
        <w:pStyle w:val="Bullet"/>
        <w:numPr>
          <w:ilvl w:val="0"/>
          <w:numId w:val="28"/>
        </w:numPr>
        <w:rPr>
          <w:lang w:val="en-GB"/>
        </w:rPr>
      </w:pPr>
      <w:r>
        <w:rPr>
          <w:lang w:val="en-GB"/>
        </w:rPr>
        <w:t xml:space="preserve">Signs </w:t>
      </w:r>
      <w:r w:rsidR="00CC2077">
        <w:rPr>
          <w:lang w:val="en-GB"/>
        </w:rPr>
        <w:t>were put up for when patients were</w:t>
      </w:r>
      <w:r w:rsidR="00EB6DF7">
        <w:rPr>
          <w:lang w:val="en-GB"/>
        </w:rPr>
        <w:t xml:space="preserve"> post-</w:t>
      </w:r>
      <w:r>
        <w:rPr>
          <w:lang w:val="en-GB"/>
        </w:rPr>
        <w:t xml:space="preserve">surgery and coming off nil by mouth. </w:t>
      </w:r>
    </w:p>
    <w:p w:rsidR="00324A4A" w:rsidRDefault="00841049" w:rsidP="00CC2077">
      <w:pPr>
        <w:pStyle w:val="Bullet"/>
        <w:numPr>
          <w:ilvl w:val="0"/>
          <w:numId w:val="28"/>
        </w:numPr>
        <w:rPr>
          <w:lang w:val="en-GB"/>
        </w:rPr>
      </w:pPr>
      <w:r w:rsidRPr="00324A4A">
        <w:rPr>
          <w:lang w:val="en-GB"/>
        </w:rPr>
        <w:t>Catering staff record</w:t>
      </w:r>
      <w:r w:rsidR="00324A4A" w:rsidRPr="00324A4A">
        <w:rPr>
          <w:lang w:val="en-GB"/>
        </w:rPr>
        <w:t>ed</w:t>
      </w:r>
      <w:r w:rsidRPr="00324A4A">
        <w:rPr>
          <w:lang w:val="en-GB"/>
        </w:rPr>
        <w:t xml:space="preserve"> food waste levels. </w:t>
      </w:r>
    </w:p>
    <w:p w:rsidR="00B562A7" w:rsidRDefault="00B562A7" w:rsidP="00CC2077">
      <w:pPr>
        <w:pStyle w:val="Bullet"/>
        <w:numPr>
          <w:ilvl w:val="0"/>
          <w:numId w:val="28"/>
        </w:numPr>
        <w:rPr>
          <w:lang w:val="en-GB"/>
        </w:rPr>
      </w:pPr>
      <w:r w:rsidRPr="00D21677">
        <w:t>Duty meal staff were asked about allergy information, specifically “How would you check the allergy situation if a patient notified you of a pr</w:t>
      </w:r>
      <w:r>
        <w:t>eviously undeclared food issue?</w:t>
      </w:r>
      <w:proofErr w:type="gramStart"/>
      <w:r>
        <w:t>”</w:t>
      </w:r>
      <w:r w:rsidRPr="00D21677">
        <w:t>.</w:t>
      </w:r>
      <w:proofErr w:type="gramEnd"/>
      <w:r w:rsidRPr="00D21677">
        <w:t xml:space="preserve"> </w:t>
      </w:r>
      <w:r>
        <w:t>The d</w:t>
      </w:r>
      <w:r w:rsidRPr="00D21677">
        <w:t xml:space="preserve">uty team did not know where they would look for this, nor did they seem to know what process to follow, who to contact etc. </w:t>
      </w:r>
      <w:r>
        <w:t>An allergy chart (Picture 2) was on the wall, but was not referred to.</w:t>
      </w:r>
    </w:p>
    <w:p w:rsidR="00B562A7" w:rsidRPr="00B562A7" w:rsidRDefault="00B562A7" w:rsidP="00B562A7">
      <w:pPr>
        <w:pStyle w:val="Bullet"/>
        <w:numPr>
          <w:ilvl w:val="0"/>
          <w:numId w:val="0"/>
        </w:numPr>
        <w:ind w:left="360"/>
        <w:rPr>
          <w:i/>
        </w:rPr>
      </w:pPr>
      <w:r w:rsidRPr="00B562A7">
        <w:rPr>
          <w:i/>
          <w:noProof/>
          <w:lang w:val="en-GB" w:eastAsia="en-GB"/>
        </w:rPr>
        <w:lastRenderedPageBreak/>
        <w:drawing>
          <wp:anchor distT="0" distB="0" distL="114300" distR="114300" simplePos="0" relativeHeight="251666432" behindDoc="0" locked="0" layoutInCell="1" allowOverlap="1" wp14:anchorId="54F82791" wp14:editId="4F12C608">
            <wp:simplePos x="0" y="0"/>
            <wp:positionH relativeFrom="column">
              <wp:posOffset>228600</wp:posOffset>
            </wp:positionH>
            <wp:positionV relativeFrom="paragraph">
              <wp:posOffset>0</wp:posOffset>
            </wp:positionV>
            <wp:extent cx="5505450" cy="3810000"/>
            <wp:effectExtent l="0" t="0" r="0" b="0"/>
            <wp:wrapSquare wrapText="bothSides"/>
            <wp:docPr id="12"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
                    <pic:cNvPicPr>
                      <a:picLocks noChangeAspect="1" noChangeArrowheads="1"/>
                    </pic:cNvPicPr>
                  </pic:nvPicPr>
                  <pic:blipFill rotWithShape="1">
                    <a:blip r:embed="rId14">
                      <a:extLst>
                        <a:ext uri="{28A0092B-C50C-407E-A947-70E740481C1C}">
                          <a14:useLocalDpi xmlns:a14="http://schemas.microsoft.com/office/drawing/2010/main" val="0"/>
                        </a:ext>
                      </a:extLst>
                    </a:blip>
                    <a:srcRect l="1662" t="7090" r="2282" b="4270"/>
                    <a:stretch/>
                  </pic:blipFill>
                  <pic:spPr bwMode="auto">
                    <a:xfrm>
                      <a:off x="0" y="0"/>
                      <a:ext cx="5505450" cy="381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62A7">
        <w:rPr>
          <w:i/>
          <w:noProof/>
          <w:lang w:eastAsia="en-GB"/>
        </w:rPr>
        <w:t xml:space="preserve">Picture </w:t>
      </w:r>
      <w:r w:rsidRPr="00B562A7">
        <w:rPr>
          <w:i/>
        </w:rPr>
        <w:t>2: Allergy notice displayed on ward wall but not referenced by the lunch service team</w:t>
      </w:r>
      <w:r>
        <w:rPr>
          <w:i/>
        </w:rPr>
        <w:t xml:space="preserve">. </w:t>
      </w:r>
    </w:p>
    <w:p w:rsidR="00382801" w:rsidRDefault="00382801" w:rsidP="00382801">
      <w:pPr>
        <w:pStyle w:val="Heading4"/>
        <w:rPr>
          <w:lang w:val="en-GB"/>
        </w:rPr>
      </w:pPr>
      <w:bookmarkStart w:id="32" w:name="_Toc472493994"/>
      <w:r>
        <w:rPr>
          <w:lang w:val="en-GB"/>
        </w:rPr>
        <w:t>Kitchen</w:t>
      </w:r>
      <w:bookmarkEnd w:id="32"/>
      <w:r>
        <w:rPr>
          <w:lang w:val="en-GB"/>
        </w:rPr>
        <w:t xml:space="preserve"> </w:t>
      </w:r>
    </w:p>
    <w:p w:rsidR="00382801" w:rsidRDefault="00382801" w:rsidP="00382801">
      <w:pPr>
        <w:pStyle w:val="ListParagraph"/>
        <w:numPr>
          <w:ilvl w:val="0"/>
          <w:numId w:val="15"/>
        </w:numPr>
        <w:rPr>
          <w:rFonts w:cs="Arial"/>
          <w:lang w:val="en-GB"/>
        </w:rPr>
      </w:pPr>
      <w:r w:rsidRPr="001A09F3">
        <w:rPr>
          <w:rFonts w:cs="Arial"/>
          <w:lang w:val="en-GB"/>
        </w:rPr>
        <w:t>There was an inconsistency of hair net usage amongst staff. Some did not wear hair nets in the food preparation area</w:t>
      </w:r>
      <w:r w:rsidR="00020246">
        <w:rPr>
          <w:rFonts w:cs="Arial"/>
          <w:lang w:val="en-GB"/>
        </w:rPr>
        <w:t>,</w:t>
      </w:r>
      <w:r w:rsidRPr="001A09F3">
        <w:rPr>
          <w:rFonts w:cs="Arial"/>
          <w:lang w:val="en-GB"/>
        </w:rPr>
        <w:t xml:space="preserve"> </w:t>
      </w:r>
      <w:r w:rsidRPr="00324A4A">
        <w:rPr>
          <w:rFonts w:cs="Arial"/>
          <w:lang w:val="en-GB"/>
        </w:rPr>
        <w:t>though that could be because they were not specifically handling unpackaged food.</w:t>
      </w:r>
      <w:r w:rsidRPr="001A09F3">
        <w:rPr>
          <w:rFonts w:cs="Arial"/>
          <w:lang w:val="en-GB"/>
        </w:rPr>
        <w:t xml:space="preserve"> It was noticeable that all Carillion staff who </w:t>
      </w:r>
      <w:proofErr w:type="gramStart"/>
      <w:r w:rsidRPr="001A09F3">
        <w:rPr>
          <w:rFonts w:cs="Arial"/>
          <w:lang w:val="en-GB"/>
        </w:rPr>
        <w:t>were</w:t>
      </w:r>
      <w:proofErr w:type="gramEnd"/>
      <w:r w:rsidRPr="001A09F3">
        <w:rPr>
          <w:rFonts w:cs="Arial"/>
          <w:lang w:val="en-GB"/>
        </w:rPr>
        <w:t xml:space="preserve"> serving food to nurses or patients put on hairnets.</w:t>
      </w:r>
    </w:p>
    <w:p w:rsidR="00440E63" w:rsidRPr="00291DA4" w:rsidRDefault="00440E63" w:rsidP="00440E63">
      <w:pPr>
        <w:pStyle w:val="ListParagraph"/>
        <w:numPr>
          <w:ilvl w:val="0"/>
          <w:numId w:val="15"/>
        </w:numPr>
        <w:rPr>
          <w:rFonts w:cs="Arial"/>
          <w:b/>
          <w:lang w:val="en-GB"/>
        </w:rPr>
      </w:pPr>
      <w:r w:rsidRPr="00440E63">
        <w:rPr>
          <w:rFonts w:cs="Arial"/>
          <w:lang w:val="en-GB"/>
        </w:rPr>
        <w:t xml:space="preserve">There were no windows in the kitchen area and there appeared to be poor ventilation as the area smelt unpleasant. </w:t>
      </w:r>
      <w:r w:rsidR="00324A4A">
        <w:rPr>
          <w:rFonts w:cs="Arial"/>
          <w:lang w:val="en-GB"/>
        </w:rPr>
        <w:t>The room was also extremely hot for staff.</w:t>
      </w:r>
    </w:p>
    <w:p w:rsidR="005947F0" w:rsidRPr="005A33A8" w:rsidRDefault="005947F0" w:rsidP="005947F0">
      <w:pPr>
        <w:pStyle w:val="Heading4"/>
        <w:rPr>
          <w:lang w:val="en-GB"/>
        </w:rPr>
      </w:pPr>
      <w:bookmarkStart w:id="33" w:name="_Toc472493995"/>
      <w:r>
        <w:rPr>
          <w:lang w:val="en-GB"/>
        </w:rPr>
        <w:t xml:space="preserve">Ward set-up and service </w:t>
      </w:r>
      <w:r w:rsidR="00382801">
        <w:rPr>
          <w:lang w:val="en-GB"/>
        </w:rPr>
        <w:t>preparation</w:t>
      </w:r>
      <w:bookmarkEnd w:id="33"/>
      <w:r w:rsidR="00382801">
        <w:rPr>
          <w:lang w:val="en-GB"/>
        </w:rPr>
        <w:t xml:space="preserve"> </w:t>
      </w:r>
    </w:p>
    <w:p w:rsidR="00440E63" w:rsidRPr="002668F1" w:rsidRDefault="00440E63" w:rsidP="002668F1">
      <w:pPr>
        <w:pStyle w:val="Bullet"/>
        <w:numPr>
          <w:ilvl w:val="0"/>
          <w:numId w:val="32"/>
        </w:numPr>
      </w:pPr>
      <w:r w:rsidRPr="002668F1">
        <w:t xml:space="preserve">No red trays appeared to be in use, although one woman had difficulty opening the food packets and </w:t>
      </w:r>
      <w:r w:rsidR="002668F1">
        <w:t>another</w:t>
      </w:r>
      <w:r w:rsidRPr="002668F1">
        <w:t xml:space="preserve"> had her arm in plaster and so could not cut up her food properly. It seems that these were not judged sufficiently problematic to warrant a red tray but could lead to difficulties eating not being addressed (especially if agency or temporary nurses were on the ward). </w:t>
      </w:r>
    </w:p>
    <w:p w:rsidR="00FB3A2B" w:rsidRDefault="00440E63" w:rsidP="002668F1">
      <w:pPr>
        <w:pStyle w:val="Bullet"/>
        <w:numPr>
          <w:ilvl w:val="0"/>
          <w:numId w:val="32"/>
        </w:numPr>
      </w:pPr>
      <w:r w:rsidRPr="002668F1">
        <w:t xml:space="preserve">Patients reported that </w:t>
      </w:r>
      <w:proofErr w:type="gramStart"/>
      <w:r w:rsidRPr="002668F1">
        <w:t>staff were</w:t>
      </w:r>
      <w:proofErr w:type="gramEnd"/>
      <w:r w:rsidRPr="002668F1">
        <w:t xml:space="preserve"> available to assist them to eat if required, but patients commented </w:t>
      </w:r>
      <w:r w:rsidR="00FB3A2B">
        <w:t>that the current</w:t>
      </w:r>
      <w:r w:rsidRPr="002668F1">
        <w:t xml:space="preserve"> staff shortage could make this difficult. </w:t>
      </w:r>
    </w:p>
    <w:p w:rsidR="00440E63" w:rsidRDefault="00440E63" w:rsidP="002668F1">
      <w:pPr>
        <w:pStyle w:val="Bullet"/>
        <w:numPr>
          <w:ilvl w:val="0"/>
          <w:numId w:val="32"/>
        </w:numPr>
      </w:pPr>
      <w:r w:rsidRPr="002668F1">
        <w:lastRenderedPageBreak/>
        <w:t>We observed food being served to Beds 13-16 on the ward. The nursing assistant didn’t just leave the food with the patients – she made sure it was placed on the bedside table and the table moved into position near to the patient. One woman was lying in bed and she helped her get up and sit in the chair with her food in front of her.</w:t>
      </w:r>
    </w:p>
    <w:p w:rsidR="002668F1" w:rsidRPr="002668F1" w:rsidRDefault="002668F1" w:rsidP="002668F1">
      <w:pPr>
        <w:pStyle w:val="Bullet"/>
        <w:numPr>
          <w:ilvl w:val="0"/>
          <w:numId w:val="0"/>
        </w:numPr>
      </w:pPr>
    </w:p>
    <w:p w:rsidR="00AF2D76" w:rsidRDefault="00670C1A" w:rsidP="002668F1">
      <w:pPr>
        <w:pStyle w:val="Illustration"/>
        <w:rPr>
          <w:rFonts w:cs="Arial"/>
        </w:rPr>
      </w:pPr>
      <w:r>
        <w:t>“</w:t>
      </w:r>
      <w:r w:rsidR="00AF2D76">
        <w:t xml:space="preserve">We’re well looked after here. The people make you feel better, the nurses and carers are really nice and they treat me well.” </w:t>
      </w:r>
      <w:r w:rsidR="00AF2D76" w:rsidRPr="00291DA4">
        <w:rPr>
          <w:b/>
        </w:rPr>
        <w:t>Patient</w:t>
      </w:r>
    </w:p>
    <w:p w:rsidR="002668F1" w:rsidRDefault="002668F1" w:rsidP="002668F1">
      <w:pPr>
        <w:pStyle w:val="Heading4"/>
        <w:rPr>
          <w:lang w:val="en-GB"/>
        </w:rPr>
      </w:pPr>
      <w:bookmarkStart w:id="34" w:name="_Toc472493996"/>
      <w:r>
        <w:rPr>
          <w:lang w:val="en-GB"/>
        </w:rPr>
        <w:t>Variety and choice of food</w:t>
      </w:r>
      <w:bookmarkEnd w:id="34"/>
      <w:r>
        <w:rPr>
          <w:lang w:val="en-GB"/>
        </w:rPr>
        <w:t xml:space="preserve"> </w:t>
      </w:r>
    </w:p>
    <w:p w:rsidR="00440E63" w:rsidRDefault="00440E63" w:rsidP="00440E63">
      <w:pPr>
        <w:pStyle w:val="Bullet"/>
        <w:rPr>
          <w:lang w:val="en-GB"/>
        </w:rPr>
      </w:pPr>
      <w:r w:rsidRPr="004D0394">
        <w:rPr>
          <w:lang w:val="en-GB"/>
        </w:rPr>
        <w:t xml:space="preserve">Patients were asked </w:t>
      </w:r>
      <w:r>
        <w:rPr>
          <w:lang w:val="en-GB"/>
        </w:rPr>
        <w:t xml:space="preserve">for their meal choices </w:t>
      </w:r>
      <w:r w:rsidRPr="004D0394">
        <w:rPr>
          <w:lang w:val="en-GB"/>
        </w:rPr>
        <w:t>for the following day</w:t>
      </w:r>
      <w:r>
        <w:rPr>
          <w:lang w:val="en-GB"/>
        </w:rPr>
        <w:t>,</w:t>
      </w:r>
      <w:r w:rsidRPr="004D0394">
        <w:rPr>
          <w:lang w:val="en-GB"/>
        </w:rPr>
        <w:t xml:space="preserve"> in the evening. </w:t>
      </w:r>
      <w:r w:rsidR="00A15EAC">
        <w:rPr>
          <w:lang w:val="en-GB"/>
        </w:rPr>
        <w:t>If new patients arrived</w:t>
      </w:r>
      <w:r w:rsidRPr="004D0394">
        <w:rPr>
          <w:lang w:val="en-GB"/>
        </w:rPr>
        <w:t xml:space="preserve"> during the day, </w:t>
      </w:r>
      <w:r w:rsidR="00A15EAC">
        <w:rPr>
          <w:lang w:val="en-GB"/>
        </w:rPr>
        <w:t xml:space="preserve">it was possible to phone down their order </w:t>
      </w:r>
      <w:r w:rsidRPr="004D0394">
        <w:rPr>
          <w:lang w:val="en-GB"/>
        </w:rPr>
        <w:t>to the kitchens by 11am to order food</w:t>
      </w:r>
      <w:r w:rsidR="00A15EAC">
        <w:rPr>
          <w:lang w:val="en-GB"/>
        </w:rPr>
        <w:t>.</w:t>
      </w:r>
      <w:r w:rsidRPr="004D0394">
        <w:rPr>
          <w:lang w:val="en-GB"/>
        </w:rPr>
        <w:t xml:space="preserve"> </w:t>
      </w:r>
      <w:r w:rsidR="00A15EAC">
        <w:rPr>
          <w:lang w:val="en-GB"/>
        </w:rPr>
        <w:t>O</w:t>
      </w:r>
      <w:r w:rsidRPr="004D0394">
        <w:rPr>
          <w:lang w:val="en-GB"/>
        </w:rPr>
        <w:t>therwise it was only possible to provide sandwiches.</w:t>
      </w:r>
    </w:p>
    <w:p w:rsidR="00291DA4" w:rsidRDefault="00291DA4" w:rsidP="00291DA4">
      <w:pPr>
        <w:pStyle w:val="Bullet"/>
        <w:numPr>
          <w:ilvl w:val="0"/>
          <w:numId w:val="0"/>
        </w:numPr>
        <w:ind w:left="720" w:hanging="360"/>
        <w:rPr>
          <w:lang w:val="en-GB"/>
        </w:rPr>
      </w:pPr>
    </w:p>
    <w:p w:rsidR="00291DA4" w:rsidRPr="00D21677" w:rsidRDefault="00291DA4" w:rsidP="00291DA4">
      <w:pPr>
        <w:pStyle w:val="Illustration"/>
      </w:pPr>
      <w:r w:rsidRPr="00D21677">
        <w:t>“Pictures on the menu would be useful as patients and sometimes even staff do not know what a p</w:t>
      </w:r>
      <w:r>
        <w:t>articular food is…T</w:t>
      </w:r>
      <w:r w:rsidRPr="00D21677">
        <w:t>here can be misunderstandings or I mean sometimes the patient may have the wrong expectation about what food is coming”</w:t>
      </w:r>
      <w:r>
        <w:t xml:space="preserve"> </w:t>
      </w:r>
      <w:r w:rsidRPr="00291DA4">
        <w:rPr>
          <w:b/>
        </w:rPr>
        <w:t>Staff member</w:t>
      </w:r>
    </w:p>
    <w:p w:rsidR="00291DA4" w:rsidRDefault="00291DA4" w:rsidP="00291DA4">
      <w:pPr>
        <w:pStyle w:val="Bullet"/>
        <w:numPr>
          <w:ilvl w:val="0"/>
          <w:numId w:val="0"/>
        </w:numPr>
        <w:ind w:left="720" w:hanging="360"/>
        <w:rPr>
          <w:lang w:val="en-GB"/>
        </w:rPr>
      </w:pPr>
    </w:p>
    <w:p w:rsidR="005E6224" w:rsidRDefault="005E6224" w:rsidP="005A33A8">
      <w:pPr>
        <w:pStyle w:val="Bullet"/>
        <w:rPr>
          <w:lang w:val="en-GB"/>
        </w:rPr>
      </w:pPr>
      <w:r w:rsidRPr="004D0394">
        <w:rPr>
          <w:lang w:val="en-GB"/>
        </w:rPr>
        <w:t>The kitchen close</w:t>
      </w:r>
      <w:r w:rsidR="001A09F3">
        <w:rPr>
          <w:lang w:val="en-GB"/>
        </w:rPr>
        <w:t>d</w:t>
      </w:r>
      <w:r w:rsidRPr="004D0394">
        <w:rPr>
          <w:lang w:val="en-GB"/>
        </w:rPr>
        <w:t xml:space="preserve"> at 8pm. Any patient requiring food after that </w:t>
      </w:r>
      <w:r w:rsidR="00A15EAC">
        <w:rPr>
          <w:lang w:val="en-GB"/>
        </w:rPr>
        <w:t>could ask for a sandwich</w:t>
      </w:r>
      <w:r w:rsidRPr="004D0394">
        <w:rPr>
          <w:lang w:val="en-GB"/>
        </w:rPr>
        <w:t>.</w:t>
      </w:r>
    </w:p>
    <w:p w:rsidR="00440E63" w:rsidRDefault="00440E63" w:rsidP="00440E63">
      <w:pPr>
        <w:pStyle w:val="Bullet"/>
        <w:rPr>
          <w:lang w:val="en-GB"/>
        </w:rPr>
      </w:pPr>
      <w:r>
        <w:rPr>
          <w:lang w:val="en-GB"/>
        </w:rPr>
        <w:t>Patients were asked about breakfast: The b</w:t>
      </w:r>
      <w:r w:rsidR="005E6224" w:rsidRPr="004D0394">
        <w:rPr>
          <w:lang w:val="en-GB"/>
        </w:rPr>
        <w:t>reakfast food was all cold</w:t>
      </w:r>
      <w:r>
        <w:rPr>
          <w:lang w:val="en-GB"/>
        </w:rPr>
        <w:t>, comprising a choice of three</w:t>
      </w:r>
      <w:r w:rsidR="005E6224" w:rsidRPr="004D0394">
        <w:rPr>
          <w:lang w:val="en-GB"/>
        </w:rPr>
        <w:t xml:space="preserve"> cereals, fruit and (uncooked) bread</w:t>
      </w:r>
      <w:r>
        <w:rPr>
          <w:lang w:val="en-GB"/>
        </w:rPr>
        <w:t xml:space="preserve"> with butter and jam/</w:t>
      </w:r>
      <w:r w:rsidR="002668F1">
        <w:rPr>
          <w:lang w:val="en-GB"/>
        </w:rPr>
        <w:t>marmalade</w:t>
      </w:r>
      <w:r w:rsidR="005E6224" w:rsidRPr="004D0394">
        <w:rPr>
          <w:lang w:val="en-GB"/>
        </w:rPr>
        <w:t>.</w:t>
      </w:r>
      <w:r w:rsidR="000A5835">
        <w:rPr>
          <w:lang w:val="en-GB"/>
        </w:rPr>
        <w:t xml:space="preserve"> </w:t>
      </w:r>
      <w:r w:rsidR="000A5835" w:rsidRPr="004D0394">
        <w:rPr>
          <w:lang w:val="en-GB"/>
        </w:rPr>
        <w:t xml:space="preserve">No toasters </w:t>
      </w:r>
      <w:r w:rsidR="000A5835">
        <w:rPr>
          <w:lang w:val="en-GB"/>
        </w:rPr>
        <w:t>were</w:t>
      </w:r>
      <w:r w:rsidR="000A5835" w:rsidRPr="004D0394">
        <w:rPr>
          <w:lang w:val="en-GB"/>
        </w:rPr>
        <w:t xml:space="preserve"> allowed because of fire safety concerns.</w:t>
      </w:r>
      <w:r>
        <w:rPr>
          <w:lang w:val="en-GB"/>
        </w:rPr>
        <w:t xml:space="preserve"> </w:t>
      </w:r>
    </w:p>
    <w:p w:rsidR="003B30DD" w:rsidRDefault="003B30DD" w:rsidP="003B30DD">
      <w:pPr>
        <w:pStyle w:val="Bullet"/>
        <w:rPr>
          <w:lang w:val="en-GB"/>
        </w:rPr>
      </w:pPr>
      <w:r w:rsidRPr="00841049">
        <w:rPr>
          <w:lang w:val="en-GB"/>
        </w:rPr>
        <w:t xml:space="preserve">The </w:t>
      </w:r>
      <w:r>
        <w:rPr>
          <w:lang w:val="en-GB"/>
        </w:rPr>
        <w:t xml:space="preserve">quality of food was perceived to be poor and was not appealing for patients. </w:t>
      </w:r>
    </w:p>
    <w:p w:rsidR="00FB3A2B" w:rsidRDefault="00FB3A2B" w:rsidP="00FB3A2B">
      <w:pPr>
        <w:pStyle w:val="Illustration"/>
      </w:pPr>
    </w:p>
    <w:p w:rsidR="00FB3A2B" w:rsidRPr="00D21677" w:rsidRDefault="00FB3A2B" w:rsidP="00FB3A2B">
      <w:pPr>
        <w:pStyle w:val="Illustration"/>
      </w:pPr>
      <w:r w:rsidRPr="00D21677">
        <w:t>“Patients have asked, and as a healthcare practitioner I’d like to see more healthy options on the menu. It’s really hard to get just a salad and yet this is regularly something people would like”</w:t>
      </w:r>
      <w:r>
        <w:t xml:space="preserve"> </w:t>
      </w:r>
      <w:r w:rsidRPr="00291DA4">
        <w:rPr>
          <w:b/>
        </w:rPr>
        <w:t>Staff member</w:t>
      </w:r>
      <w:r>
        <w:t xml:space="preserve"> </w:t>
      </w:r>
    </w:p>
    <w:p w:rsidR="00FB3A2B" w:rsidRPr="00841049" w:rsidRDefault="00FB3A2B" w:rsidP="00FB3A2B">
      <w:pPr>
        <w:pStyle w:val="Bullet"/>
        <w:numPr>
          <w:ilvl w:val="0"/>
          <w:numId w:val="0"/>
        </w:numPr>
        <w:ind w:left="720" w:hanging="360"/>
        <w:rPr>
          <w:lang w:val="en-GB"/>
        </w:rPr>
      </w:pPr>
    </w:p>
    <w:p w:rsidR="00324A4A" w:rsidRDefault="00324A4A" w:rsidP="00324A4A">
      <w:pPr>
        <w:pStyle w:val="Bullet"/>
        <w:rPr>
          <w:lang w:val="en-GB"/>
        </w:rPr>
      </w:pPr>
      <w:r>
        <w:rPr>
          <w:lang w:val="en-GB"/>
        </w:rPr>
        <w:t>If patients go</w:t>
      </w:r>
      <w:r w:rsidRPr="00324A4A">
        <w:rPr>
          <w:lang w:val="en-GB"/>
        </w:rPr>
        <w:t xml:space="preserve">t hungry </w:t>
      </w:r>
      <w:r>
        <w:rPr>
          <w:lang w:val="en-GB"/>
        </w:rPr>
        <w:t xml:space="preserve">then </w:t>
      </w:r>
      <w:r w:rsidRPr="00324A4A">
        <w:rPr>
          <w:lang w:val="en-GB"/>
        </w:rPr>
        <w:t>staff offer</w:t>
      </w:r>
      <w:r>
        <w:rPr>
          <w:lang w:val="en-GB"/>
        </w:rPr>
        <w:t>ed</w:t>
      </w:r>
      <w:r w:rsidRPr="00324A4A">
        <w:rPr>
          <w:lang w:val="en-GB"/>
        </w:rPr>
        <w:t xml:space="preserve"> t</w:t>
      </w:r>
      <w:r>
        <w:rPr>
          <w:lang w:val="en-GB"/>
        </w:rPr>
        <w:t xml:space="preserve">hem extra sandwiches and snacks. </w:t>
      </w:r>
    </w:p>
    <w:p w:rsidR="00A01E0A" w:rsidRPr="000050DF" w:rsidRDefault="00020246" w:rsidP="00324A4A">
      <w:pPr>
        <w:pStyle w:val="Bullet"/>
        <w:rPr>
          <w:lang w:val="en-GB"/>
        </w:rPr>
      </w:pPr>
      <w:r>
        <w:rPr>
          <w:lang w:val="en-GB"/>
        </w:rPr>
        <w:t xml:space="preserve">The </w:t>
      </w:r>
      <w:r w:rsidR="000050DF" w:rsidRPr="000050DF">
        <w:rPr>
          <w:lang w:val="en-GB"/>
        </w:rPr>
        <w:t>7</w:t>
      </w:r>
      <w:r w:rsidR="000050DF" w:rsidRPr="000050DF">
        <w:rPr>
          <w:vertAlign w:val="superscript"/>
          <w:lang w:val="en-GB"/>
        </w:rPr>
        <w:t>th</w:t>
      </w:r>
      <w:r w:rsidR="000050DF" w:rsidRPr="000050DF">
        <w:rPr>
          <w:lang w:val="en-GB"/>
        </w:rPr>
        <w:t xml:space="preserve"> floor day unit had a much wider variety</w:t>
      </w:r>
      <w:r w:rsidR="000050DF">
        <w:rPr>
          <w:lang w:val="en-GB"/>
        </w:rPr>
        <w:t xml:space="preserve"> of sandwiches than the ward</w:t>
      </w:r>
      <w:r>
        <w:rPr>
          <w:lang w:val="en-GB"/>
        </w:rPr>
        <w:t>, a</w:t>
      </w:r>
      <w:r w:rsidR="000050DF" w:rsidRPr="000050DF">
        <w:rPr>
          <w:lang w:val="en-GB"/>
        </w:rPr>
        <w:t>lthough they are made by the same company, the choice on the ward was far more limited and did not change</w:t>
      </w:r>
      <w:r w:rsidR="000050DF">
        <w:rPr>
          <w:lang w:val="en-GB"/>
        </w:rPr>
        <w:t>.</w:t>
      </w:r>
      <w:r w:rsidR="000050DF" w:rsidRPr="000050DF">
        <w:rPr>
          <w:lang w:val="en-GB"/>
        </w:rPr>
        <w:t xml:space="preserve"> </w:t>
      </w:r>
    </w:p>
    <w:p w:rsidR="00440E63" w:rsidRPr="004D0394" w:rsidRDefault="00440E63" w:rsidP="002668F1">
      <w:pPr>
        <w:pStyle w:val="Heading4"/>
        <w:rPr>
          <w:lang w:val="en-GB"/>
        </w:rPr>
      </w:pPr>
      <w:bookmarkStart w:id="35" w:name="_Toc472493997"/>
      <w:r>
        <w:rPr>
          <w:lang w:val="en-GB"/>
        </w:rPr>
        <w:t xml:space="preserve">Food </w:t>
      </w:r>
      <w:r w:rsidRPr="002668F1">
        <w:t>service</w:t>
      </w:r>
      <w:bookmarkEnd w:id="35"/>
      <w:r>
        <w:rPr>
          <w:lang w:val="en-GB"/>
        </w:rPr>
        <w:t xml:space="preserve"> </w:t>
      </w:r>
    </w:p>
    <w:p w:rsidR="00987783" w:rsidRPr="005A33A8" w:rsidRDefault="00987783" w:rsidP="002668F1">
      <w:pPr>
        <w:pStyle w:val="Bullet"/>
        <w:rPr>
          <w:lang w:val="en-GB"/>
        </w:rPr>
      </w:pPr>
      <w:r w:rsidRPr="005A33A8">
        <w:rPr>
          <w:lang w:val="en-GB"/>
        </w:rPr>
        <w:t>Patients all appeared to receive what they had ordered</w:t>
      </w:r>
      <w:r w:rsidR="00CF0636" w:rsidRPr="005A33A8">
        <w:rPr>
          <w:lang w:val="en-GB"/>
        </w:rPr>
        <w:t>.</w:t>
      </w:r>
    </w:p>
    <w:p w:rsidR="0047039D" w:rsidRDefault="003E31CC" w:rsidP="003E31CC">
      <w:pPr>
        <w:pStyle w:val="Bullet"/>
        <w:numPr>
          <w:ilvl w:val="0"/>
          <w:numId w:val="15"/>
        </w:numPr>
        <w:rPr>
          <w:lang w:val="en-GB"/>
        </w:rPr>
      </w:pPr>
      <w:r w:rsidRPr="00841049">
        <w:rPr>
          <w:lang w:val="en-GB"/>
        </w:rPr>
        <w:t xml:space="preserve">One patient commented that </w:t>
      </w:r>
    </w:p>
    <w:p w:rsidR="0047039D" w:rsidRDefault="0047039D" w:rsidP="0047039D">
      <w:pPr>
        <w:pStyle w:val="Bullet"/>
        <w:numPr>
          <w:ilvl w:val="0"/>
          <w:numId w:val="0"/>
        </w:numPr>
        <w:ind w:left="720"/>
        <w:rPr>
          <w:lang w:val="en-GB"/>
        </w:rPr>
      </w:pPr>
    </w:p>
    <w:p w:rsidR="003E31CC" w:rsidRDefault="003E31CC" w:rsidP="0047039D">
      <w:pPr>
        <w:pStyle w:val="Illustration"/>
      </w:pPr>
      <w:r w:rsidRPr="00841049">
        <w:t>“</w:t>
      </w:r>
      <w:r>
        <w:t xml:space="preserve">Some </w:t>
      </w:r>
      <w:r w:rsidR="0047039D">
        <w:t xml:space="preserve">of the </w:t>
      </w:r>
      <w:r>
        <w:t>[individually packaged]</w:t>
      </w:r>
      <w:r w:rsidRPr="00841049">
        <w:t xml:space="preserve"> food is hard to open </w:t>
      </w:r>
      <w:r w:rsidR="0047039D">
        <w:t xml:space="preserve">as it comes in really hot trays. </w:t>
      </w:r>
      <w:r w:rsidR="000F691E">
        <w:rPr>
          <w:b/>
        </w:rPr>
        <w:t>Patient</w:t>
      </w:r>
      <w:r w:rsidRPr="00841049">
        <w:t>”</w:t>
      </w:r>
    </w:p>
    <w:p w:rsidR="00841049" w:rsidRDefault="00841049" w:rsidP="00841049">
      <w:pPr>
        <w:pStyle w:val="ListParagraph"/>
        <w:numPr>
          <w:ilvl w:val="0"/>
          <w:numId w:val="15"/>
        </w:numPr>
        <w:rPr>
          <w:rFonts w:cs="Arial"/>
          <w:lang w:val="en-GB"/>
        </w:rPr>
      </w:pPr>
      <w:r w:rsidRPr="00841049">
        <w:rPr>
          <w:rFonts w:cs="Arial"/>
          <w:lang w:val="en-GB"/>
        </w:rPr>
        <w:lastRenderedPageBreak/>
        <w:t xml:space="preserve">Patients were offered second helpings or sandwiches if needed, although not all patients were aware of the snack options. </w:t>
      </w:r>
    </w:p>
    <w:p w:rsidR="000E64A6" w:rsidRDefault="000E64A6" w:rsidP="000E64A6">
      <w:pPr>
        <w:pStyle w:val="Illustration"/>
      </w:pPr>
      <w:r>
        <w:t>“</w:t>
      </w:r>
      <w:r w:rsidRPr="00841049">
        <w:t>Plenty of snacks are available. We aren’t rushed to eat and are always offered a sandwich if we miss any meals.</w:t>
      </w:r>
      <w:r>
        <w:t>”</w:t>
      </w:r>
      <w:r w:rsidRPr="00841049">
        <w:t xml:space="preserve"> </w:t>
      </w:r>
      <w:r w:rsidRPr="002668F1">
        <w:rPr>
          <w:b/>
        </w:rPr>
        <w:t>Patient</w:t>
      </w:r>
    </w:p>
    <w:p w:rsidR="00841049" w:rsidRDefault="00841049" w:rsidP="00841049">
      <w:pPr>
        <w:pStyle w:val="ListParagraph"/>
        <w:numPr>
          <w:ilvl w:val="0"/>
          <w:numId w:val="15"/>
        </w:numPr>
        <w:rPr>
          <w:rFonts w:cs="Arial"/>
          <w:lang w:val="en-GB"/>
        </w:rPr>
      </w:pPr>
      <w:r w:rsidRPr="00841049">
        <w:rPr>
          <w:rFonts w:cs="Arial"/>
          <w:lang w:val="en-GB"/>
        </w:rPr>
        <w:t xml:space="preserve">One patient was very happy with the food she had received and impressed that, having arrived from </w:t>
      </w:r>
      <w:r w:rsidR="000E64A6">
        <w:rPr>
          <w:rFonts w:cs="Arial"/>
          <w:lang w:val="en-GB"/>
        </w:rPr>
        <w:t xml:space="preserve">the </w:t>
      </w:r>
      <w:r w:rsidRPr="00841049">
        <w:rPr>
          <w:rFonts w:cs="Arial"/>
          <w:lang w:val="en-GB"/>
        </w:rPr>
        <w:t>Royal London the evening before she’d been sent with a sandwich box in case she missed the evening meal at St Bart</w:t>
      </w:r>
      <w:r w:rsidR="00233545">
        <w:rPr>
          <w:rFonts w:cs="Arial"/>
          <w:lang w:val="en-GB"/>
        </w:rPr>
        <w:t>’</w:t>
      </w:r>
      <w:r w:rsidRPr="00841049">
        <w:rPr>
          <w:rFonts w:cs="Arial"/>
          <w:lang w:val="en-GB"/>
        </w:rPr>
        <w:t>s. The lunch she had just had at St Bart</w:t>
      </w:r>
      <w:r w:rsidR="00233545">
        <w:rPr>
          <w:rFonts w:cs="Arial"/>
          <w:lang w:val="en-GB"/>
        </w:rPr>
        <w:t>’</w:t>
      </w:r>
      <w:r w:rsidRPr="00841049">
        <w:rPr>
          <w:rFonts w:cs="Arial"/>
          <w:lang w:val="en-GB"/>
        </w:rPr>
        <w:t>s was very tasty and hot. She had an arm in plaster and the nurse had helped cut up the food.</w:t>
      </w:r>
    </w:p>
    <w:p w:rsidR="00841049" w:rsidRPr="00841049" w:rsidRDefault="00841049" w:rsidP="00841049">
      <w:pPr>
        <w:pStyle w:val="Heading4"/>
        <w:rPr>
          <w:lang w:val="en-GB"/>
        </w:rPr>
      </w:pPr>
      <w:bookmarkStart w:id="36" w:name="_Toc472493998"/>
      <w:r>
        <w:rPr>
          <w:lang w:val="en-GB"/>
        </w:rPr>
        <w:t>Additional comments</w:t>
      </w:r>
      <w:bookmarkEnd w:id="36"/>
      <w:r>
        <w:rPr>
          <w:lang w:val="en-GB"/>
        </w:rPr>
        <w:t xml:space="preserve"> </w:t>
      </w:r>
    </w:p>
    <w:p w:rsidR="00440E63" w:rsidRDefault="00987783" w:rsidP="00CC149F">
      <w:pPr>
        <w:rPr>
          <w:rFonts w:cs="Arial"/>
          <w:lang w:val="en-GB"/>
        </w:rPr>
      </w:pPr>
      <w:r>
        <w:rPr>
          <w:rFonts w:cs="Arial"/>
          <w:lang w:val="en-GB"/>
        </w:rPr>
        <w:t xml:space="preserve">The kind and caring staff were praised </w:t>
      </w:r>
      <w:r w:rsidR="0047039D">
        <w:rPr>
          <w:rFonts w:cs="Arial"/>
          <w:lang w:val="en-GB"/>
        </w:rPr>
        <w:t xml:space="preserve">by all patients. </w:t>
      </w:r>
    </w:p>
    <w:p w:rsidR="00CC149F" w:rsidRDefault="00CF0636" w:rsidP="003B30DD">
      <w:pPr>
        <w:pStyle w:val="Illustration"/>
      </w:pPr>
      <w:r>
        <w:t>‘</w:t>
      </w:r>
      <w:r w:rsidR="00440E63">
        <w:t>Staff are lovely…</w:t>
      </w:r>
      <w:r w:rsidR="00CC149F" w:rsidRPr="00CC149F">
        <w:t xml:space="preserve">They do more than their job. The people are </w:t>
      </w:r>
      <w:r w:rsidR="00CC149F" w:rsidRPr="003B30DD">
        <w:t>lovely</w:t>
      </w:r>
      <w:r w:rsidR="00CC149F" w:rsidRPr="00CC149F">
        <w:t>, they encourage y</w:t>
      </w:r>
      <w:r w:rsidR="00291DA4">
        <w:t xml:space="preserve">ou </w:t>
      </w:r>
      <w:r w:rsidR="00291DA4" w:rsidRPr="003B30DD">
        <w:t xml:space="preserve">to eat and ask what you ate.” </w:t>
      </w:r>
      <w:r w:rsidR="00440E63" w:rsidRPr="003B30DD">
        <w:rPr>
          <w:b/>
        </w:rPr>
        <w:t>Patient</w:t>
      </w:r>
      <w:r w:rsidR="00440E63" w:rsidRPr="003B30DD">
        <w:t xml:space="preserve"> </w:t>
      </w:r>
    </w:p>
    <w:p w:rsidR="003B30DD" w:rsidRDefault="003B30DD" w:rsidP="003B30DD">
      <w:pPr>
        <w:pStyle w:val="Illustration"/>
      </w:pPr>
    </w:p>
    <w:p w:rsidR="00AA1F55" w:rsidRPr="00213CC8" w:rsidRDefault="00841049" w:rsidP="003B30DD">
      <w:pPr>
        <w:pStyle w:val="Bullet"/>
        <w:rPr>
          <w:lang w:val="en-GB"/>
        </w:rPr>
      </w:pPr>
      <w:r w:rsidRPr="00213CC8">
        <w:rPr>
          <w:lang w:val="en-GB"/>
        </w:rPr>
        <w:t>Some patients from</w:t>
      </w:r>
      <w:r w:rsidR="002516B0" w:rsidRPr="00213CC8">
        <w:rPr>
          <w:lang w:val="en-GB"/>
        </w:rPr>
        <w:t xml:space="preserve"> ethnic </w:t>
      </w:r>
      <w:r w:rsidR="002516B0" w:rsidRPr="000F691E">
        <w:t>minority</w:t>
      </w:r>
      <w:r w:rsidR="002516B0" w:rsidRPr="00213CC8">
        <w:rPr>
          <w:lang w:val="en-GB"/>
        </w:rPr>
        <w:t xml:space="preserve"> backgrounds felt that the </w:t>
      </w:r>
      <w:r w:rsidR="002516B0" w:rsidRPr="003B30DD">
        <w:t>meals</w:t>
      </w:r>
      <w:r w:rsidR="002516B0" w:rsidRPr="00213CC8">
        <w:rPr>
          <w:lang w:val="en-GB"/>
        </w:rPr>
        <w:t xml:space="preserve"> </w:t>
      </w:r>
      <w:proofErr w:type="spellStart"/>
      <w:r w:rsidR="002516B0" w:rsidRPr="00213CC8">
        <w:rPr>
          <w:lang w:val="en-GB"/>
        </w:rPr>
        <w:t>were</w:t>
      </w:r>
      <w:proofErr w:type="spellEnd"/>
      <w:r w:rsidR="002516B0" w:rsidRPr="00213CC8">
        <w:rPr>
          <w:lang w:val="en-GB"/>
        </w:rPr>
        <w:t xml:space="preserve"> not prepared in the way they were used to and therefore were not happy with the food.</w:t>
      </w:r>
      <w:r w:rsidR="00AA1F55" w:rsidRPr="00213CC8">
        <w:rPr>
          <w:lang w:val="en-GB"/>
        </w:rPr>
        <w:t xml:space="preserve"> </w:t>
      </w:r>
      <w:r w:rsidR="0047039D">
        <w:rPr>
          <w:lang w:val="en-GB"/>
        </w:rPr>
        <w:t>Some people</w:t>
      </w:r>
      <w:r w:rsidR="002516B0" w:rsidRPr="00213CC8">
        <w:rPr>
          <w:lang w:val="en-GB"/>
        </w:rPr>
        <w:t xml:space="preserve"> felt that the food was </w:t>
      </w:r>
      <w:r w:rsidR="0047039D">
        <w:rPr>
          <w:lang w:val="en-GB"/>
        </w:rPr>
        <w:t>‘</w:t>
      </w:r>
      <w:r w:rsidR="002516B0" w:rsidRPr="00213CC8">
        <w:rPr>
          <w:lang w:val="en-GB"/>
        </w:rPr>
        <w:t xml:space="preserve">not right for </w:t>
      </w:r>
      <w:r w:rsidR="0047039D">
        <w:rPr>
          <w:lang w:val="en-GB"/>
        </w:rPr>
        <w:t>them’ (“it’s not what I am used to”)</w:t>
      </w:r>
      <w:r w:rsidR="002516B0" w:rsidRPr="00213CC8">
        <w:rPr>
          <w:lang w:val="en-GB"/>
        </w:rPr>
        <w:t xml:space="preserve"> but appreciated the support given during meal times. </w:t>
      </w:r>
    </w:p>
    <w:p w:rsidR="00CF4FAB" w:rsidRPr="00213CC8" w:rsidRDefault="00CF4FAB" w:rsidP="00B11E0F">
      <w:pPr>
        <w:pStyle w:val="Bullet"/>
        <w:rPr>
          <w:lang w:val="en-GB"/>
        </w:rPr>
      </w:pPr>
      <w:r w:rsidRPr="00213CC8">
        <w:rPr>
          <w:lang w:val="en-GB"/>
        </w:rPr>
        <w:t xml:space="preserve">It </w:t>
      </w:r>
      <w:r w:rsidR="000E64A6">
        <w:rPr>
          <w:lang w:val="en-GB"/>
        </w:rPr>
        <w:t>was felt that much of the food wa</w:t>
      </w:r>
      <w:r w:rsidRPr="00213CC8">
        <w:rPr>
          <w:lang w:val="en-GB"/>
        </w:rPr>
        <w:t>s not good quality</w:t>
      </w:r>
      <w:r w:rsidR="000E64A6">
        <w:rPr>
          <w:lang w:val="en-GB"/>
        </w:rPr>
        <w:t xml:space="preserve"> or very healthy. It was simply standard and the </w:t>
      </w:r>
      <w:r w:rsidRPr="00213CC8">
        <w:rPr>
          <w:lang w:val="en-GB"/>
        </w:rPr>
        <w:t>cheapest version</w:t>
      </w:r>
      <w:r w:rsidR="000E64A6">
        <w:rPr>
          <w:lang w:val="en-GB"/>
        </w:rPr>
        <w:t xml:space="preserve"> available. </w:t>
      </w:r>
      <w:r w:rsidR="0047039D">
        <w:rPr>
          <w:lang w:val="en-GB"/>
        </w:rPr>
        <w:t xml:space="preserve">Many patients also reported that food was not properly cooked. </w:t>
      </w:r>
    </w:p>
    <w:p w:rsidR="00641E91" w:rsidRDefault="00641E91">
      <w:pPr>
        <w:spacing w:before="0" w:line="259" w:lineRule="auto"/>
        <w:rPr>
          <w:rFonts w:eastAsiaTheme="majorEastAsia" w:cstheme="majorBidi"/>
          <w:b/>
          <w:iCs/>
          <w:sz w:val="24"/>
          <w:lang w:val="en-GB"/>
        </w:rPr>
      </w:pPr>
      <w:r>
        <w:rPr>
          <w:lang w:val="en-GB"/>
        </w:rPr>
        <w:br w:type="page"/>
      </w:r>
    </w:p>
    <w:p w:rsidR="00213CC8" w:rsidRDefault="00213CC8" w:rsidP="00213CC8">
      <w:pPr>
        <w:pStyle w:val="Heading4"/>
        <w:rPr>
          <w:lang w:val="en-GB"/>
        </w:rPr>
      </w:pPr>
      <w:bookmarkStart w:id="37" w:name="_Toc472493999"/>
      <w:r>
        <w:rPr>
          <w:lang w:val="en-GB"/>
        </w:rPr>
        <w:lastRenderedPageBreak/>
        <w:t xml:space="preserve">Ward-specific recommendations </w:t>
      </w:r>
      <w:r w:rsidR="00291DA4">
        <w:rPr>
          <w:lang w:val="en-GB"/>
        </w:rPr>
        <w:t>for medical oncology 5A and 5B</w:t>
      </w:r>
      <w:bookmarkEnd w:id="37"/>
    </w:p>
    <w:p w:rsidR="00AB725C" w:rsidRDefault="00AB725C" w:rsidP="00AB725C">
      <w:pPr>
        <w:pStyle w:val="Bullet"/>
        <w:numPr>
          <w:ilvl w:val="0"/>
          <w:numId w:val="16"/>
        </w:numPr>
        <w:rPr>
          <w:lang w:val="en-GB"/>
        </w:rPr>
      </w:pPr>
      <w:r>
        <w:rPr>
          <w:lang w:val="en-GB"/>
        </w:rPr>
        <w:t>To provide</w:t>
      </w:r>
      <w:r w:rsidRPr="00213CC8">
        <w:rPr>
          <w:lang w:val="en-GB"/>
        </w:rPr>
        <w:t xml:space="preserve"> literature on the effects of chemo</w:t>
      </w:r>
      <w:r>
        <w:rPr>
          <w:lang w:val="en-GB"/>
        </w:rPr>
        <w:t>therapy and radiation</w:t>
      </w:r>
      <w:r w:rsidR="00641E91">
        <w:rPr>
          <w:lang w:val="en-GB"/>
        </w:rPr>
        <w:t xml:space="preserve"> therapy on appetite and taste, although there was a poster showing how to increase the calories in food (picture 3). </w:t>
      </w:r>
    </w:p>
    <w:p w:rsidR="00641E91" w:rsidRDefault="00641E91" w:rsidP="00641E91">
      <w:pPr>
        <w:pStyle w:val="Bullet"/>
        <w:numPr>
          <w:ilvl w:val="0"/>
          <w:numId w:val="0"/>
        </w:numPr>
        <w:ind w:left="720" w:hanging="360"/>
        <w:rPr>
          <w:lang w:val="en-GB"/>
        </w:rPr>
      </w:pPr>
      <w:r>
        <w:rPr>
          <w:noProof/>
          <w:lang w:val="en-GB" w:eastAsia="en-GB"/>
        </w:rPr>
        <w:drawing>
          <wp:anchor distT="0" distB="0" distL="114300" distR="114300" simplePos="0" relativeHeight="251668480" behindDoc="0" locked="0" layoutInCell="1" allowOverlap="1" wp14:anchorId="570E0FD5" wp14:editId="518242DB">
            <wp:simplePos x="0" y="0"/>
            <wp:positionH relativeFrom="column">
              <wp:posOffset>219075</wp:posOffset>
            </wp:positionH>
            <wp:positionV relativeFrom="paragraph">
              <wp:posOffset>196215</wp:posOffset>
            </wp:positionV>
            <wp:extent cx="5731510" cy="2809875"/>
            <wp:effectExtent l="0" t="0" r="2540" b="9525"/>
            <wp:wrapTopAndBottom/>
            <wp:docPr id="9"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
                    <pic:cNvPicPr>
                      <a:picLocks noChangeAspect="1" noChangeArrowheads="1"/>
                    </pic:cNvPicPr>
                  </pic:nvPicPr>
                  <pic:blipFill rotWithShape="1">
                    <a:blip r:embed="rId15">
                      <a:extLst>
                        <a:ext uri="{28A0092B-C50C-407E-A947-70E740481C1C}">
                          <a14:useLocalDpi xmlns:a14="http://schemas.microsoft.com/office/drawing/2010/main" val="0"/>
                        </a:ext>
                      </a:extLst>
                    </a:blip>
                    <a:srcRect t="19501" b="15128"/>
                    <a:stretch/>
                  </pic:blipFill>
                  <pic:spPr bwMode="auto">
                    <a:xfrm>
                      <a:off x="0" y="0"/>
                      <a:ext cx="5731510" cy="2809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641E91" w:rsidRPr="00641E91" w:rsidRDefault="00641E91" w:rsidP="00641E91">
      <w:pPr>
        <w:pStyle w:val="Bullet"/>
        <w:numPr>
          <w:ilvl w:val="0"/>
          <w:numId w:val="0"/>
        </w:numPr>
        <w:ind w:left="720" w:hanging="360"/>
        <w:jc w:val="center"/>
        <w:rPr>
          <w:i/>
          <w:lang w:val="en-GB"/>
        </w:rPr>
      </w:pPr>
      <w:r w:rsidRPr="00641E91">
        <w:rPr>
          <w:i/>
          <w:lang w:val="en-GB"/>
        </w:rPr>
        <w:t>Picture 3: Poster in ward 5A, showing how to add calories to food.</w:t>
      </w:r>
    </w:p>
    <w:p w:rsidR="00641E91" w:rsidRDefault="00641E91" w:rsidP="00641E91">
      <w:pPr>
        <w:pStyle w:val="Bullet"/>
        <w:numPr>
          <w:ilvl w:val="0"/>
          <w:numId w:val="0"/>
        </w:numPr>
        <w:ind w:left="720" w:hanging="360"/>
        <w:rPr>
          <w:lang w:val="en-GB"/>
        </w:rPr>
      </w:pPr>
    </w:p>
    <w:p w:rsidR="008F2FDD" w:rsidRDefault="008F2FDD">
      <w:pPr>
        <w:spacing w:before="0" w:line="259" w:lineRule="auto"/>
        <w:rPr>
          <w:b/>
        </w:rPr>
      </w:pPr>
      <w:r>
        <w:rPr>
          <w:b/>
        </w:rPr>
        <w:br w:type="page"/>
      </w:r>
    </w:p>
    <w:p w:rsidR="00603C32" w:rsidRPr="00F63119" w:rsidRDefault="00C617E5" w:rsidP="00647063">
      <w:pPr>
        <w:pStyle w:val="Heading3"/>
      </w:pPr>
      <w:bookmarkStart w:id="38" w:name="_Toc472494000"/>
      <w:r>
        <w:lastRenderedPageBreak/>
        <w:t>Ward 5C and</w:t>
      </w:r>
      <w:r w:rsidR="00603C32" w:rsidRPr="00F63119">
        <w:t xml:space="preserve"> D</w:t>
      </w:r>
      <w:r w:rsidR="00F63119">
        <w:t xml:space="preserve"> (</w:t>
      </w:r>
      <w:proofErr w:type="spellStart"/>
      <w:r w:rsidR="00F63119">
        <w:t>haematology</w:t>
      </w:r>
      <w:proofErr w:type="spellEnd"/>
      <w:r w:rsidR="00F63119">
        <w:t xml:space="preserve"> oncology)</w:t>
      </w:r>
      <w:bookmarkEnd w:id="38"/>
    </w:p>
    <w:tbl>
      <w:tblPr>
        <w:tblStyle w:val="TableGrid"/>
        <w:tblW w:w="0" w:type="auto"/>
        <w:tblLook w:val="04A0" w:firstRow="1" w:lastRow="0" w:firstColumn="1" w:lastColumn="0" w:noHBand="0" w:noVBand="1"/>
      </w:tblPr>
      <w:tblGrid>
        <w:gridCol w:w="3297"/>
        <w:gridCol w:w="6053"/>
      </w:tblGrid>
      <w:tr w:rsidR="00647063" w:rsidTr="00CD033B">
        <w:tc>
          <w:tcPr>
            <w:tcW w:w="3297" w:type="dxa"/>
          </w:tcPr>
          <w:p w:rsidR="00647063" w:rsidRDefault="00647063" w:rsidP="00CD033B">
            <w:pPr>
              <w:rPr>
                <w:rFonts w:cs="Arial"/>
              </w:rPr>
            </w:pPr>
            <w:r>
              <w:rPr>
                <w:rFonts w:cs="Arial"/>
              </w:rPr>
              <w:t xml:space="preserve">Meal service observed </w:t>
            </w:r>
          </w:p>
        </w:tc>
        <w:tc>
          <w:tcPr>
            <w:tcW w:w="6053" w:type="dxa"/>
          </w:tcPr>
          <w:p w:rsidR="00647063" w:rsidRDefault="00647063" w:rsidP="00CD033B">
            <w:pPr>
              <w:rPr>
                <w:rFonts w:cs="Arial"/>
              </w:rPr>
            </w:pPr>
            <w:r>
              <w:rPr>
                <w:rFonts w:cs="Arial"/>
              </w:rPr>
              <w:t>Breakfast club, 7am</w:t>
            </w:r>
            <w:r w:rsidR="00AB725C">
              <w:rPr>
                <w:rFonts w:cs="Arial"/>
              </w:rPr>
              <w:t xml:space="preserve"> onwards </w:t>
            </w:r>
          </w:p>
        </w:tc>
      </w:tr>
      <w:tr w:rsidR="00647063" w:rsidTr="00CD033B">
        <w:tc>
          <w:tcPr>
            <w:tcW w:w="3297" w:type="dxa"/>
          </w:tcPr>
          <w:p w:rsidR="00647063" w:rsidRDefault="00647063" w:rsidP="00CD033B">
            <w:pPr>
              <w:rPr>
                <w:rFonts w:cs="Arial"/>
              </w:rPr>
            </w:pPr>
            <w:r>
              <w:rPr>
                <w:rFonts w:cs="Arial"/>
              </w:rPr>
              <w:t xml:space="preserve">Number of patients engaged </w:t>
            </w:r>
          </w:p>
        </w:tc>
        <w:tc>
          <w:tcPr>
            <w:tcW w:w="6053" w:type="dxa"/>
          </w:tcPr>
          <w:p w:rsidR="00647063" w:rsidRDefault="00BB7BD3" w:rsidP="00CD033B">
            <w:pPr>
              <w:rPr>
                <w:rFonts w:cs="Arial"/>
              </w:rPr>
            </w:pPr>
            <w:r>
              <w:rPr>
                <w:rFonts w:cs="Arial"/>
              </w:rPr>
              <w:t>6</w:t>
            </w:r>
          </w:p>
        </w:tc>
      </w:tr>
      <w:tr w:rsidR="00647063" w:rsidTr="00CD033B">
        <w:tc>
          <w:tcPr>
            <w:tcW w:w="3297" w:type="dxa"/>
          </w:tcPr>
          <w:p w:rsidR="00647063" w:rsidRDefault="00647063" w:rsidP="00CD033B">
            <w:pPr>
              <w:rPr>
                <w:rFonts w:cs="Arial"/>
              </w:rPr>
            </w:pPr>
            <w:r>
              <w:rPr>
                <w:rFonts w:cs="Arial"/>
              </w:rPr>
              <w:t xml:space="preserve">Date of visit </w:t>
            </w:r>
          </w:p>
        </w:tc>
        <w:tc>
          <w:tcPr>
            <w:tcW w:w="6053" w:type="dxa"/>
          </w:tcPr>
          <w:p w:rsidR="00647063" w:rsidRDefault="00647063" w:rsidP="00CD033B">
            <w:pPr>
              <w:rPr>
                <w:rFonts w:cs="Arial"/>
              </w:rPr>
            </w:pPr>
            <w:r>
              <w:rPr>
                <w:rFonts w:cs="Arial"/>
              </w:rPr>
              <w:t>14/12/2016</w:t>
            </w:r>
          </w:p>
        </w:tc>
      </w:tr>
    </w:tbl>
    <w:p w:rsidR="006E537B" w:rsidRDefault="00AB725C" w:rsidP="006E537B">
      <w:r>
        <w:t>‘Breakfast club</w:t>
      </w:r>
      <w:r w:rsidR="003B30DD">
        <w:rPr>
          <w:rStyle w:val="FootnoteReference"/>
        </w:rPr>
        <w:footnoteReference w:id="4"/>
      </w:r>
      <w:r>
        <w:t>’ included</w:t>
      </w:r>
      <w:r w:rsidR="004E2D17" w:rsidRPr="00603C32">
        <w:t xml:space="preserve"> </w:t>
      </w:r>
      <w:r>
        <w:t>ground</w:t>
      </w:r>
      <w:r w:rsidR="004E2D17" w:rsidRPr="00603C32">
        <w:t xml:space="preserve"> coffee and t</w:t>
      </w:r>
      <w:r>
        <w:t xml:space="preserve">ea, along with pain au </w:t>
      </w:r>
      <w:proofErr w:type="spellStart"/>
      <w:r>
        <w:t>chocolat</w:t>
      </w:r>
      <w:proofErr w:type="spellEnd"/>
      <w:r>
        <w:t xml:space="preserve"> and</w:t>
      </w:r>
      <w:r w:rsidR="004E2D17" w:rsidRPr="00603C32">
        <w:t xml:space="preserve"> croissant</w:t>
      </w:r>
      <w:r w:rsidR="00647063">
        <w:t>s</w:t>
      </w:r>
      <w:r>
        <w:t xml:space="preserve">, and is available on Wednesdays, in wards 5c and d only. </w:t>
      </w:r>
      <w:r w:rsidR="006E537B">
        <w:t>It was noted by patients that staff were</w:t>
      </w:r>
      <w:r w:rsidR="006E537B" w:rsidRPr="00603C32">
        <w:t xml:space="preserve"> very kind and try</w:t>
      </w:r>
      <w:r w:rsidR="006E537B">
        <w:t>ing</w:t>
      </w:r>
      <w:r w:rsidR="006E537B" w:rsidRPr="00603C32">
        <w:t xml:space="preserve"> to be helpful in providing </w:t>
      </w:r>
      <w:r w:rsidR="006E537B">
        <w:t xml:space="preserve">appetizing </w:t>
      </w:r>
      <w:r w:rsidR="006E537B" w:rsidRPr="00603C32">
        <w:t>food and drink</w:t>
      </w:r>
      <w:r w:rsidR="006E537B">
        <w:t>, but were restricted in what they could</w:t>
      </w:r>
      <w:r w:rsidR="006E537B" w:rsidRPr="00603C32">
        <w:t xml:space="preserve"> offer</w:t>
      </w:r>
      <w:r w:rsidR="006E537B">
        <w:t>. However, staff reported that patients enjoyed the breakfast club</w:t>
      </w:r>
      <w:r w:rsidR="00893ECD">
        <w:t>.</w:t>
      </w:r>
      <w:r w:rsidR="006E537B">
        <w:t xml:space="preserve"> </w:t>
      </w:r>
    </w:p>
    <w:p w:rsidR="00CA4EA8" w:rsidRPr="000050DF" w:rsidRDefault="000050DF" w:rsidP="000050DF">
      <w:pPr>
        <w:pStyle w:val="Illustration"/>
      </w:pPr>
      <w:r w:rsidRPr="000050DF">
        <w:t>“It is nice to have a variation in breakfast as it is usually very bland”</w:t>
      </w:r>
    </w:p>
    <w:p w:rsidR="00CA4EA8" w:rsidRPr="00670C1A" w:rsidRDefault="00893ECD" w:rsidP="000050DF">
      <w:pPr>
        <w:pStyle w:val="Illustration"/>
        <w:rPr>
          <w:b/>
        </w:rPr>
      </w:pPr>
      <w:r w:rsidRPr="00670C1A">
        <w:rPr>
          <w:b/>
        </w:rPr>
        <w:t>P</w:t>
      </w:r>
      <w:r w:rsidR="000050DF" w:rsidRPr="00670C1A">
        <w:rPr>
          <w:b/>
        </w:rPr>
        <w:t>atient</w:t>
      </w:r>
    </w:p>
    <w:p w:rsidR="00AF2D76" w:rsidRPr="005A33A8" w:rsidRDefault="00AF2D76" w:rsidP="00AF2D76">
      <w:pPr>
        <w:pStyle w:val="Heading4"/>
        <w:rPr>
          <w:lang w:val="en-GB"/>
        </w:rPr>
      </w:pPr>
      <w:bookmarkStart w:id="39" w:name="_Toc472494001"/>
      <w:r>
        <w:rPr>
          <w:lang w:val="en-GB"/>
        </w:rPr>
        <w:t>Ward set-up and service preparation</w:t>
      </w:r>
      <w:bookmarkEnd w:id="39"/>
      <w:r>
        <w:rPr>
          <w:lang w:val="en-GB"/>
        </w:rPr>
        <w:t xml:space="preserve"> </w:t>
      </w:r>
    </w:p>
    <w:p w:rsidR="003B30DD" w:rsidRDefault="00AF2D76" w:rsidP="003B30DD">
      <w:pPr>
        <w:pStyle w:val="Bullet"/>
      </w:pPr>
      <w:r>
        <w:t xml:space="preserve">No menus </w:t>
      </w:r>
      <w:r w:rsidR="003B30DD">
        <w:t xml:space="preserve">or signs showing meal times were provided. </w:t>
      </w:r>
    </w:p>
    <w:p w:rsidR="00AF2D76" w:rsidRPr="00603C32" w:rsidRDefault="00AF2D76" w:rsidP="003B30DD">
      <w:pPr>
        <w:pStyle w:val="Bullet"/>
      </w:pPr>
      <w:r>
        <w:t xml:space="preserve">Staff confirmed they </w:t>
      </w:r>
      <w:r w:rsidR="00603C32" w:rsidRPr="00603C32">
        <w:t>verbally ask</w:t>
      </w:r>
      <w:r>
        <w:t>ed</w:t>
      </w:r>
      <w:r w:rsidR="00603C32" w:rsidRPr="00603C32">
        <w:t xml:space="preserve"> patients</w:t>
      </w:r>
      <w:r>
        <w:t xml:space="preserve"> for their </w:t>
      </w:r>
      <w:r w:rsidR="00647063">
        <w:t xml:space="preserve">food </w:t>
      </w:r>
      <w:r>
        <w:t>choices</w:t>
      </w:r>
      <w:r w:rsidR="00AB725C">
        <w:t xml:space="preserve">. </w:t>
      </w:r>
      <w:r w:rsidRPr="00603C32">
        <w:t xml:space="preserve">Some of the orders were literally recorded on a napkin and </w:t>
      </w:r>
      <w:r w:rsidR="00647063">
        <w:t xml:space="preserve">were </w:t>
      </w:r>
      <w:r w:rsidRPr="00603C32">
        <w:t>almost illegible.</w:t>
      </w:r>
    </w:p>
    <w:p w:rsidR="00AF2D76" w:rsidRDefault="00AF2D76" w:rsidP="00AF2D76">
      <w:pPr>
        <w:pStyle w:val="Bullet"/>
      </w:pPr>
      <w:r w:rsidRPr="00603C32">
        <w:t>Whe</w:t>
      </w:r>
      <w:r>
        <w:t xml:space="preserve">re required, </w:t>
      </w:r>
      <w:r w:rsidR="003B30DD">
        <w:t>food and liquid intake wa</w:t>
      </w:r>
      <w:r w:rsidRPr="00603C32">
        <w:t>s usually recorded by the nurse</w:t>
      </w:r>
      <w:r>
        <w:t xml:space="preserve"> (</w:t>
      </w:r>
      <w:r w:rsidRPr="00603C32">
        <w:t>occasionally the catering staff</w:t>
      </w:r>
      <w:r>
        <w:t xml:space="preserve">), based on patient report. </w:t>
      </w:r>
      <w:r w:rsidR="003B30DD">
        <w:t>Some patients took</w:t>
      </w:r>
      <w:r w:rsidRPr="00603C32">
        <w:t xml:space="preserve"> responsibility</w:t>
      </w:r>
      <w:r w:rsidR="003B30DD">
        <w:t xml:space="preserve"> for their own recording which wa</w:t>
      </w:r>
      <w:r w:rsidRPr="00603C32">
        <w:t xml:space="preserve">s </w:t>
      </w:r>
      <w:r w:rsidR="003B30DD">
        <w:t>reported to be helpful for when they went</w:t>
      </w:r>
      <w:r w:rsidRPr="00603C32">
        <w:t xml:space="preserve"> home. </w:t>
      </w:r>
    </w:p>
    <w:p w:rsidR="003B30DD" w:rsidRDefault="00647063" w:rsidP="00CD033B">
      <w:pPr>
        <w:pStyle w:val="Bullet"/>
      </w:pPr>
      <w:r>
        <w:t>There appeared</w:t>
      </w:r>
      <w:r w:rsidR="00442EA7" w:rsidRPr="00603C32">
        <w:t xml:space="preserve"> </w:t>
      </w:r>
      <w:r>
        <w:t xml:space="preserve">to be </w:t>
      </w:r>
      <w:r w:rsidR="00442EA7" w:rsidRPr="00603C32">
        <w:t>little communication between the wards in respect of special ac</w:t>
      </w:r>
      <w:r w:rsidR="0064470E">
        <w:t>tivities such as the Breakfast C</w:t>
      </w:r>
      <w:r w:rsidR="00442EA7" w:rsidRPr="00603C32">
        <w:t>lub and the Ice Cream and Cake Tea.</w:t>
      </w:r>
      <w:r w:rsidR="0042730F">
        <w:t xml:space="preserve"> </w:t>
      </w:r>
      <w:r w:rsidR="003B30DD">
        <w:t xml:space="preserve">These initiatives were restricted to individual wards. </w:t>
      </w:r>
      <w:r w:rsidR="0042730F">
        <w:t>Not all patients were aware of these initiatives (or the Vive menu)</w:t>
      </w:r>
      <w:r w:rsidR="0064470E">
        <w:t>, despite in some cases, repeated stays on the ward</w:t>
      </w:r>
      <w:r w:rsidR="0042730F">
        <w:t xml:space="preserve">. </w:t>
      </w:r>
    </w:p>
    <w:p w:rsidR="00CD033B" w:rsidRPr="00603C32" w:rsidRDefault="006E537B" w:rsidP="00CD033B">
      <w:pPr>
        <w:pStyle w:val="Bullet"/>
      </w:pPr>
      <w:r>
        <w:t>The food wa</w:t>
      </w:r>
      <w:r w:rsidR="00CD033B" w:rsidRPr="00603C32">
        <w:t>s distributed</w:t>
      </w:r>
      <w:r>
        <w:t xml:space="preserve"> by bed number therefore there wa</w:t>
      </w:r>
      <w:r w:rsidR="00CD033B" w:rsidRPr="00603C32">
        <w:t>s a reliance on staff informing t</w:t>
      </w:r>
      <w:r w:rsidR="00CD033B">
        <w:t>he catering staff if a patient ha</w:t>
      </w:r>
      <w:r>
        <w:t>d</w:t>
      </w:r>
      <w:r w:rsidR="00CD033B" w:rsidRPr="00603C32">
        <w:t xml:space="preserve"> moved beds</w:t>
      </w:r>
      <w:r w:rsidR="003B30DD">
        <w:t xml:space="preserve">. </w:t>
      </w:r>
    </w:p>
    <w:p w:rsidR="004E2D17" w:rsidRDefault="00647063" w:rsidP="004E2D17">
      <w:pPr>
        <w:pStyle w:val="Bullet"/>
      </w:pPr>
      <w:r>
        <w:t>The trays for serving were standard brown trays and looked</w:t>
      </w:r>
      <w:r w:rsidR="004E2D17" w:rsidRPr="00603C32">
        <w:t xml:space="preserve"> very well used</w:t>
      </w:r>
      <w:r w:rsidR="006E537B">
        <w:t>, which detracted from the experience</w:t>
      </w:r>
      <w:r w:rsidR="004E2D17" w:rsidRPr="00603C32">
        <w:t xml:space="preserve">. It </w:t>
      </w:r>
      <w:r w:rsidR="006E537B">
        <w:t xml:space="preserve">was commented that “it </w:t>
      </w:r>
      <w:r w:rsidR="004E2D17" w:rsidRPr="00603C32">
        <w:t>would help presentation if food could be presented on a nice looking tray</w:t>
      </w:r>
      <w:r w:rsidR="006E537B">
        <w:t>”</w:t>
      </w:r>
      <w:r w:rsidR="004E2D17" w:rsidRPr="00603C32">
        <w:t>.</w:t>
      </w:r>
    </w:p>
    <w:p w:rsidR="00647063" w:rsidRDefault="00647063" w:rsidP="00647063">
      <w:pPr>
        <w:pStyle w:val="Heading4"/>
        <w:rPr>
          <w:lang w:val="en-GB"/>
        </w:rPr>
      </w:pPr>
      <w:bookmarkStart w:id="40" w:name="_Toc472494002"/>
      <w:r>
        <w:rPr>
          <w:lang w:val="en-GB"/>
        </w:rPr>
        <w:t>Variety and choice of food</w:t>
      </w:r>
      <w:bookmarkEnd w:id="40"/>
      <w:r>
        <w:rPr>
          <w:lang w:val="en-GB"/>
        </w:rPr>
        <w:t xml:space="preserve"> </w:t>
      </w:r>
    </w:p>
    <w:p w:rsidR="00647063" w:rsidRDefault="00647063" w:rsidP="00647063">
      <w:pPr>
        <w:pStyle w:val="Bullet"/>
      </w:pPr>
      <w:r>
        <w:t>Breakfast consisted of c</w:t>
      </w:r>
      <w:r w:rsidRPr="00603C32">
        <w:t>roissant</w:t>
      </w:r>
      <w:r>
        <w:t>s</w:t>
      </w:r>
      <w:r w:rsidRPr="00603C32">
        <w:t xml:space="preserve"> </w:t>
      </w:r>
      <w:r w:rsidR="00893ECD" w:rsidRPr="00893ECD">
        <w:t>heated before coming onto the ward</w:t>
      </w:r>
      <w:r w:rsidR="007014B7" w:rsidRPr="00893ECD">
        <w:t>, (</w:t>
      </w:r>
      <w:r w:rsidRPr="00603C32">
        <w:t>not heated during rounds</w:t>
      </w:r>
      <w:r>
        <w:t xml:space="preserve">), a choice of </w:t>
      </w:r>
      <w:r w:rsidR="003B30DD">
        <w:t>four</w:t>
      </w:r>
      <w:r>
        <w:t xml:space="preserve"> cereals, plain bread,</w:t>
      </w:r>
      <w:r w:rsidR="00CA4EA8">
        <w:t xml:space="preserve"> </w:t>
      </w:r>
      <w:r w:rsidR="00893ECD" w:rsidRPr="00893ECD">
        <w:t>jam,</w:t>
      </w:r>
      <w:r>
        <w:t xml:space="preserve"> biscuits and</w:t>
      </w:r>
      <w:r w:rsidRPr="00603C32">
        <w:t xml:space="preserve"> milk.</w:t>
      </w:r>
    </w:p>
    <w:p w:rsidR="00647063" w:rsidRPr="00603C32" w:rsidRDefault="003B30DD" w:rsidP="00647063">
      <w:pPr>
        <w:pStyle w:val="Bullet"/>
      </w:pPr>
      <w:r>
        <w:t>Patients reported that s</w:t>
      </w:r>
      <w:r w:rsidR="00647063" w:rsidRPr="00603C32">
        <w:t xml:space="preserve">ome mornings the milk </w:t>
      </w:r>
      <w:r>
        <w:t>wa</w:t>
      </w:r>
      <w:r w:rsidR="00647063" w:rsidRPr="00603C32">
        <w:t>s poured onto the cereals instead of being served separately</w:t>
      </w:r>
      <w:r w:rsidR="000F691E">
        <w:t xml:space="preserve">. </w:t>
      </w:r>
    </w:p>
    <w:p w:rsidR="00CD033B" w:rsidRPr="00603C32" w:rsidRDefault="00CD033B" w:rsidP="00CD033B">
      <w:pPr>
        <w:pStyle w:val="Bullet"/>
      </w:pPr>
      <w:r w:rsidRPr="00603C32">
        <w:lastRenderedPageBreak/>
        <w:t>It ap</w:t>
      </w:r>
      <w:r w:rsidR="006E537B">
        <w:t>peared</w:t>
      </w:r>
      <w:r>
        <w:t xml:space="preserve"> that once a type of food wa</w:t>
      </w:r>
      <w:r w:rsidRPr="00603C32">
        <w:t xml:space="preserve">s </w:t>
      </w:r>
      <w:r>
        <w:t>included on the menu there wa</w:t>
      </w:r>
      <w:r w:rsidRPr="00603C32">
        <w:t>s no variation within the different type of that food</w:t>
      </w:r>
      <w:r>
        <w:t xml:space="preserve">. </w:t>
      </w:r>
    </w:p>
    <w:p w:rsidR="00647063" w:rsidRPr="00603C32" w:rsidRDefault="000F691E" w:rsidP="00647063">
      <w:pPr>
        <w:pStyle w:val="Bullet"/>
      </w:pPr>
      <w:r>
        <w:t>T</w:t>
      </w:r>
      <w:r w:rsidR="003B30DD">
        <w:t>he only tea offered wa</w:t>
      </w:r>
      <w:r w:rsidR="00647063" w:rsidRPr="00603C32">
        <w:t xml:space="preserve">s </w:t>
      </w:r>
      <w:r>
        <w:t xml:space="preserve">standard hospital tea. </w:t>
      </w:r>
      <w:r w:rsidR="00647063" w:rsidRPr="00603C32">
        <w:t xml:space="preserve">Many patients </w:t>
      </w:r>
      <w:r w:rsidR="00647063">
        <w:t xml:space="preserve">liked herbal teas and it was felt these could be useful for people with altered taste and/or poor appetite. </w:t>
      </w:r>
      <w:r>
        <w:t xml:space="preserve">Hot chocolate at night was very popular but </w:t>
      </w:r>
      <w:r w:rsidR="00647063" w:rsidRPr="00603C32">
        <w:t>not always available.</w:t>
      </w:r>
    </w:p>
    <w:p w:rsidR="00647063" w:rsidRDefault="00CD033B" w:rsidP="00647063">
      <w:pPr>
        <w:pStyle w:val="Bullet"/>
      </w:pPr>
      <w:r>
        <w:t>There were n</w:t>
      </w:r>
      <w:r w:rsidR="00647063" w:rsidRPr="00603C32">
        <w:t>umerous requests for toast</w:t>
      </w:r>
      <w:r w:rsidR="00647063">
        <w:t>.</w:t>
      </w:r>
    </w:p>
    <w:p w:rsidR="00AF2D76" w:rsidRPr="004D0394" w:rsidRDefault="00AF2D76" w:rsidP="00AF2D76">
      <w:pPr>
        <w:pStyle w:val="Heading4"/>
        <w:rPr>
          <w:lang w:val="en-GB"/>
        </w:rPr>
      </w:pPr>
      <w:bookmarkStart w:id="41" w:name="_Toc472494003"/>
      <w:r>
        <w:rPr>
          <w:lang w:val="en-GB"/>
        </w:rPr>
        <w:t>Food service</w:t>
      </w:r>
      <w:bookmarkEnd w:id="41"/>
      <w:r>
        <w:rPr>
          <w:lang w:val="en-GB"/>
        </w:rPr>
        <w:t xml:space="preserve"> </w:t>
      </w:r>
    </w:p>
    <w:p w:rsidR="000F691E" w:rsidRDefault="00603C32" w:rsidP="005A33A8">
      <w:pPr>
        <w:pStyle w:val="Bullet"/>
      </w:pPr>
      <w:r w:rsidRPr="00603C32">
        <w:t>On 5C the trolley was operated and food delivered by a single staff member</w:t>
      </w:r>
      <w:r w:rsidR="000F691E">
        <w:t xml:space="preserve">. </w:t>
      </w:r>
    </w:p>
    <w:p w:rsidR="00603C32" w:rsidRDefault="00603C32" w:rsidP="005A33A8">
      <w:pPr>
        <w:pStyle w:val="Bullet"/>
      </w:pPr>
      <w:r w:rsidRPr="00603C32">
        <w:t>Not all patients want</w:t>
      </w:r>
      <w:r w:rsidR="006E537B">
        <w:t>ed</w:t>
      </w:r>
      <w:r w:rsidRPr="00603C32">
        <w:t xml:space="preserve"> a croissant or pain au </w:t>
      </w:r>
      <w:proofErr w:type="spellStart"/>
      <w:r w:rsidRPr="00603C32">
        <w:t>chocolat</w:t>
      </w:r>
      <w:proofErr w:type="spellEnd"/>
      <w:r w:rsidR="00163689">
        <w:t xml:space="preserve"> for breakfast. H</w:t>
      </w:r>
      <w:r w:rsidRPr="00603C32">
        <w:t xml:space="preserve">owever </w:t>
      </w:r>
      <w:r w:rsidR="00163689">
        <w:t>leftovers from the</w:t>
      </w:r>
      <w:r w:rsidR="00CD033B">
        <w:t xml:space="preserve"> “Breakfast club” round were</w:t>
      </w:r>
      <w:r w:rsidRPr="00603C32">
        <w:t xml:space="preserve"> </w:t>
      </w:r>
      <w:r w:rsidR="00163689">
        <w:t xml:space="preserve">simply </w:t>
      </w:r>
      <w:r w:rsidRPr="00603C32">
        <w:t xml:space="preserve">offered again at </w:t>
      </w:r>
      <w:r w:rsidR="00163689">
        <w:t xml:space="preserve">the </w:t>
      </w:r>
      <w:r w:rsidR="0064470E">
        <w:t xml:space="preserve">10am tea round. </w:t>
      </w:r>
    </w:p>
    <w:p w:rsidR="00442EA7" w:rsidRDefault="00442EA7" w:rsidP="00442EA7">
      <w:pPr>
        <w:pStyle w:val="Heading4"/>
      </w:pPr>
      <w:bookmarkStart w:id="42" w:name="_Toc472494004"/>
      <w:r>
        <w:t>Additional Comments</w:t>
      </w:r>
      <w:bookmarkEnd w:id="42"/>
      <w:r>
        <w:t xml:space="preserve"> </w:t>
      </w:r>
    </w:p>
    <w:p w:rsidR="00603C32" w:rsidRPr="004E2D17" w:rsidRDefault="0064470E" w:rsidP="00CD033B">
      <w:pPr>
        <w:pStyle w:val="ListParagraph"/>
        <w:numPr>
          <w:ilvl w:val="0"/>
          <w:numId w:val="18"/>
        </w:numPr>
      </w:pPr>
      <w:r>
        <w:t>The Breakfast C</w:t>
      </w:r>
      <w:r w:rsidR="00603C32" w:rsidRPr="00603C32">
        <w:t>lub</w:t>
      </w:r>
      <w:r w:rsidR="00F2645B">
        <w:t xml:space="preserve"> wa</w:t>
      </w:r>
      <w:r w:rsidR="004E2C30">
        <w:t>s</w:t>
      </w:r>
      <w:r>
        <w:t xml:space="preserve"> a new development, having been in operation for a couple of months, after obtaining funding for a</w:t>
      </w:r>
      <w:r w:rsidR="00603C32" w:rsidRPr="00603C32">
        <w:t xml:space="preserve"> </w:t>
      </w:r>
      <w:r>
        <w:t>‘</w:t>
      </w:r>
      <w:r w:rsidR="00603C32" w:rsidRPr="00603C32">
        <w:t>coffee and croissants</w:t>
      </w:r>
      <w:r>
        <w:t xml:space="preserve">’ service. </w:t>
      </w:r>
      <w:r w:rsidR="000368F8">
        <w:t>S</w:t>
      </w:r>
      <w:r w:rsidR="008A369A">
        <w:t>taff had</w:t>
      </w:r>
      <w:r w:rsidR="00603C32" w:rsidRPr="00603C32">
        <w:t xml:space="preserve"> </w:t>
      </w:r>
      <w:r w:rsidR="008A369A">
        <w:t>previously suggested changes</w:t>
      </w:r>
      <w:r w:rsidR="00603C32" w:rsidRPr="00603C32">
        <w:t xml:space="preserve"> to enhance the experience further </w:t>
      </w:r>
      <w:r w:rsidR="008A369A">
        <w:t>e.g</w:t>
      </w:r>
      <w:r w:rsidR="00F2645B">
        <w:t>.</w:t>
      </w:r>
      <w:r w:rsidR="008A369A">
        <w:t xml:space="preserve"> by</w:t>
      </w:r>
      <w:r w:rsidR="00603C32" w:rsidRPr="00603C32">
        <w:t xml:space="preserve"> using different tray</w:t>
      </w:r>
      <w:r w:rsidR="000368F8">
        <w:t>s</w:t>
      </w:r>
      <w:r w:rsidR="00603C32" w:rsidRPr="00603C32">
        <w:t xml:space="preserve">, </w:t>
      </w:r>
      <w:r w:rsidR="000368F8">
        <w:t xml:space="preserve">more </w:t>
      </w:r>
      <w:r>
        <w:t>sophisticated</w:t>
      </w:r>
      <w:r w:rsidR="00603C32" w:rsidRPr="00603C32">
        <w:t xml:space="preserve"> sugar</w:t>
      </w:r>
      <w:r w:rsidR="00893ECD">
        <w:t xml:space="preserve"> pots</w:t>
      </w:r>
      <w:r w:rsidR="00603C32" w:rsidRPr="00603C32">
        <w:t>, napkins etc</w:t>
      </w:r>
      <w:r w:rsidR="00F2645B">
        <w:t>.</w:t>
      </w:r>
      <w:r w:rsidR="00603C32" w:rsidRPr="00603C32">
        <w:t xml:space="preserve"> </w:t>
      </w:r>
      <w:r w:rsidR="000368F8">
        <w:t>to</w:t>
      </w:r>
      <w:r w:rsidR="00603C32" w:rsidRPr="00603C32">
        <w:t xml:space="preserve"> make it feel more special. </w:t>
      </w:r>
      <w:r>
        <w:t>It was n</w:t>
      </w:r>
      <w:r w:rsidR="00603C32" w:rsidRPr="00603C32">
        <w:t>ote</w:t>
      </w:r>
      <w:r w:rsidR="008A369A">
        <w:t>d that patients on 5C and 5D were</w:t>
      </w:r>
      <w:r w:rsidR="00603C32" w:rsidRPr="00603C32">
        <w:t xml:space="preserve"> typically isolated to the ward (or even the room – even the day room is rarely used on 5C and more commonly used for discussions between care team and family) and therefore an o</w:t>
      </w:r>
      <w:r w:rsidR="008A369A">
        <w:t>ccasional treat like Breakfast Club could</w:t>
      </w:r>
      <w:r w:rsidR="00603C32" w:rsidRPr="00603C32">
        <w:t xml:space="preserve"> make a huge d</w:t>
      </w:r>
      <w:r w:rsidR="004E2D17">
        <w:t xml:space="preserve">ifference to patient experience. </w:t>
      </w:r>
      <w:r w:rsidR="008A369A">
        <w:t xml:space="preserve">It was felt that the </w:t>
      </w:r>
      <w:r w:rsidRPr="004E2D17">
        <w:rPr>
          <w:rFonts w:cs="Arial"/>
        </w:rPr>
        <w:t>usual r</w:t>
      </w:r>
      <w:r w:rsidR="008A369A">
        <w:rPr>
          <w:rFonts w:cs="Arial"/>
        </w:rPr>
        <w:t xml:space="preserve">equirement </w:t>
      </w:r>
      <w:r w:rsidR="00603C32" w:rsidRPr="004E2D17">
        <w:rPr>
          <w:rFonts w:cs="Arial"/>
        </w:rPr>
        <w:t xml:space="preserve">to </w:t>
      </w:r>
      <w:r w:rsidRPr="004E2D17">
        <w:rPr>
          <w:rFonts w:cs="Arial"/>
        </w:rPr>
        <w:t>‘</w:t>
      </w:r>
      <w:r w:rsidR="00603C32" w:rsidRPr="004E2D17">
        <w:rPr>
          <w:rFonts w:cs="Arial"/>
        </w:rPr>
        <w:t>spend first and then claim reimbursement that might not be given</w:t>
      </w:r>
      <w:r w:rsidR="004E2D17" w:rsidRPr="004E2D17">
        <w:rPr>
          <w:rFonts w:cs="Arial"/>
        </w:rPr>
        <w:t>’</w:t>
      </w:r>
      <w:r w:rsidR="00603C32" w:rsidRPr="004E2D17">
        <w:rPr>
          <w:rFonts w:cs="Arial"/>
        </w:rPr>
        <w:t xml:space="preserve">, is acting as an impediment to “trying different things” or experimenting to see what might work. </w:t>
      </w:r>
    </w:p>
    <w:p w:rsidR="004E2D17" w:rsidRDefault="004E2D17" w:rsidP="004E2D17">
      <w:pPr>
        <w:pStyle w:val="Heading4"/>
      </w:pPr>
      <w:bookmarkStart w:id="43" w:name="_Toc472494005"/>
      <w:r>
        <w:t>Ward-specific recommendations</w:t>
      </w:r>
      <w:bookmarkEnd w:id="43"/>
      <w:r>
        <w:t xml:space="preserve"> </w:t>
      </w:r>
    </w:p>
    <w:p w:rsidR="00603C32" w:rsidRPr="00603C32" w:rsidRDefault="00603C32" w:rsidP="00B97677">
      <w:pPr>
        <w:pStyle w:val="Bullet"/>
      </w:pPr>
      <w:r w:rsidRPr="00603C32">
        <w:t>Milk should be served separately</w:t>
      </w:r>
      <w:r w:rsidR="00B839A4">
        <w:t xml:space="preserve"> to cereals. </w:t>
      </w:r>
    </w:p>
    <w:p w:rsidR="00603C32" w:rsidRPr="00603C32" w:rsidRDefault="00603C32" w:rsidP="00B97677">
      <w:pPr>
        <w:pStyle w:val="Bullet"/>
      </w:pPr>
      <w:r w:rsidRPr="00603C32">
        <w:t xml:space="preserve">The croissants were served in a small pudding bowl with a knife, butter and jam. </w:t>
      </w:r>
      <w:r w:rsidR="00CD033B">
        <w:t xml:space="preserve">Serving them on a plate would make them easier to eat. </w:t>
      </w:r>
    </w:p>
    <w:p w:rsidR="00603C32" w:rsidRPr="00603C32" w:rsidRDefault="00603C32" w:rsidP="00B97677">
      <w:pPr>
        <w:pStyle w:val="Bullet"/>
      </w:pPr>
      <w:r w:rsidRPr="00603C32">
        <w:t>The croissants are heated in an oven and should be kept in the heated trolley for distribution so they are warm when reaching the patient</w:t>
      </w:r>
      <w:r w:rsidR="008A369A">
        <w:t xml:space="preserve">. The softer texture made them easier to eat. </w:t>
      </w:r>
    </w:p>
    <w:p w:rsidR="00603C32" w:rsidRPr="00603C32" w:rsidRDefault="00603C32" w:rsidP="00B97677">
      <w:pPr>
        <w:pStyle w:val="Bullet"/>
      </w:pPr>
      <w:r w:rsidRPr="00603C32">
        <w:t>All patients should be offered the choice of croissants and the special menu when it is appropriate to their treatment</w:t>
      </w:r>
      <w:r w:rsidR="00CD033B">
        <w:t xml:space="preserve">. </w:t>
      </w:r>
    </w:p>
    <w:p w:rsidR="00603C32" w:rsidRPr="00603C32" w:rsidRDefault="00603C32" w:rsidP="00B97677">
      <w:pPr>
        <w:pStyle w:val="Bullet"/>
      </w:pPr>
      <w:r w:rsidRPr="00603C32">
        <w:t>Trays could be replaced with something more likely to improve presentation of food – could this be through sponsorship by a retailer or tray manufacturer?</w:t>
      </w:r>
    </w:p>
    <w:p w:rsidR="00763E43" w:rsidRPr="00F2645B" w:rsidRDefault="00763E43" w:rsidP="00C82C72">
      <w:pPr>
        <w:pStyle w:val="ListParagraph"/>
        <w:numPr>
          <w:ilvl w:val="0"/>
          <w:numId w:val="37"/>
        </w:numPr>
        <w:spacing w:before="0" w:after="200" w:line="259" w:lineRule="auto"/>
        <w:rPr>
          <w:rFonts w:cs="Arial"/>
          <w:lang w:val="en-GB"/>
        </w:rPr>
      </w:pPr>
      <w:r w:rsidRPr="00F2645B">
        <w:rPr>
          <w:rFonts w:cs="Arial"/>
          <w:lang w:val="en-GB"/>
        </w:rPr>
        <w:br w:type="page"/>
      </w:r>
    </w:p>
    <w:p w:rsidR="00202FAE" w:rsidRPr="008E5377" w:rsidRDefault="00202FAE" w:rsidP="00FB2F2D">
      <w:pPr>
        <w:pStyle w:val="Heading3"/>
        <w:rPr>
          <w:lang w:val="en-GB"/>
        </w:rPr>
      </w:pPr>
      <w:bookmarkStart w:id="44" w:name="_Toc472494006"/>
      <w:r w:rsidRPr="008E5377">
        <w:rPr>
          <w:lang w:val="en-GB"/>
        </w:rPr>
        <w:lastRenderedPageBreak/>
        <w:t xml:space="preserve">Ward </w:t>
      </w:r>
      <w:r w:rsidR="00AB714F" w:rsidRPr="008E5377">
        <w:rPr>
          <w:lang w:val="en-GB"/>
        </w:rPr>
        <w:t>3</w:t>
      </w:r>
      <w:r w:rsidR="00820DDD">
        <w:rPr>
          <w:lang w:val="en-GB"/>
        </w:rPr>
        <w:t>A (c</w:t>
      </w:r>
      <w:r w:rsidR="00AB714F" w:rsidRPr="008E5377">
        <w:rPr>
          <w:lang w:val="en-GB"/>
        </w:rPr>
        <w:t>ardiac</w:t>
      </w:r>
      <w:r w:rsidR="008E5377" w:rsidRPr="008E5377">
        <w:rPr>
          <w:lang w:val="en-GB"/>
        </w:rPr>
        <w:t>)</w:t>
      </w:r>
      <w:bookmarkEnd w:id="44"/>
    </w:p>
    <w:tbl>
      <w:tblPr>
        <w:tblStyle w:val="TableGrid"/>
        <w:tblW w:w="0" w:type="auto"/>
        <w:tblLook w:val="04A0" w:firstRow="1" w:lastRow="0" w:firstColumn="1" w:lastColumn="0" w:noHBand="0" w:noVBand="1"/>
      </w:tblPr>
      <w:tblGrid>
        <w:gridCol w:w="3297"/>
        <w:gridCol w:w="6053"/>
      </w:tblGrid>
      <w:tr w:rsidR="00A356F8" w:rsidTr="00B4256F">
        <w:tc>
          <w:tcPr>
            <w:tcW w:w="3297" w:type="dxa"/>
          </w:tcPr>
          <w:p w:rsidR="00A356F8" w:rsidRDefault="00A356F8" w:rsidP="00B4256F">
            <w:pPr>
              <w:rPr>
                <w:rFonts w:cs="Arial"/>
              </w:rPr>
            </w:pPr>
            <w:r>
              <w:rPr>
                <w:rFonts w:cs="Arial"/>
              </w:rPr>
              <w:t xml:space="preserve">Meal service observed </w:t>
            </w:r>
          </w:p>
        </w:tc>
        <w:tc>
          <w:tcPr>
            <w:tcW w:w="6053" w:type="dxa"/>
          </w:tcPr>
          <w:p w:rsidR="00A356F8" w:rsidRDefault="00A356F8" w:rsidP="00B4256F">
            <w:pPr>
              <w:rPr>
                <w:rFonts w:cs="Arial"/>
              </w:rPr>
            </w:pPr>
            <w:r w:rsidRPr="008E5377">
              <w:rPr>
                <w:rFonts w:cs="Arial"/>
              </w:rPr>
              <w:t>Lunch, 11-2pm</w:t>
            </w:r>
          </w:p>
        </w:tc>
      </w:tr>
      <w:tr w:rsidR="00A356F8" w:rsidTr="00B4256F">
        <w:tc>
          <w:tcPr>
            <w:tcW w:w="3297" w:type="dxa"/>
          </w:tcPr>
          <w:p w:rsidR="00A356F8" w:rsidRDefault="00A356F8" w:rsidP="00B4256F">
            <w:pPr>
              <w:rPr>
                <w:rFonts w:cs="Arial"/>
              </w:rPr>
            </w:pPr>
            <w:r>
              <w:rPr>
                <w:rFonts w:cs="Arial"/>
              </w:rPr>
              <w:t xml:space="preserve">Number of patients engaged </w:t>
            </w:r>
          </w:p>
        </w:tc>
        <w:tc>
          <w:tcPr>
            <w:tcW w:w="6053" w:type="dxa"/>
          </w:tcPr>
          <w:p w:rsidR="00A356F8" w:rsidRDefault="00BB7BD3" w:rsidP="00B4256F">
            <w:pPr>
              <w:rPr>
                <w:rFonts w:cs="Arial"/>
              </w:rPr>
            </w:pPr>
            <w:r>
              <w:rPr>
                <w:rFonts w:cs="Arial"/>
              </w:rPr>
              <w:t>8</w:t>
            </w:r>
          </w:p>
        </w:tc>
      </w:tr>
      <w:tr w:rsidR="00A356F8" w:rsidTr="00B4256F">
        <w:tc>
          <w:tcPr>
            <w:tcW w:w="3297" w:type="dxa"/>
          </w:tcPr>
          <w:p w:rsidR="00A356F8" w:rsidRDefault="00A356F8" w:rsidP="00B4256F">
            <w:pPr>
              <w:rPr>
                <w:rFonts w:cs="Arial"/>
              </w:rPr>
            </w:pPr>
            <w:r>
              <w:rPr>
                <w:rFonts w:cs="Arial"/>
              </w:rPr>
              <w:t xml:space="preserve">Date of visit </w:t>
            </w:r>
          </w:p>
        </w:tc>
        <w:tc>
          <w:tcPr>
            <w:tcW w:w="6053" w:type="dxa"/>
          </w:tcPr>
          <w:p w:rsidR="00A356F8" w:rsidRDefault="00A356F8" w:rsidP="00B4256F">
            <w:pPr>
              <w:rPr>
                <w:rFonts w:cs="Arial"/>
              </w:rPr>
            </w:pPr>
            <w:r>
              <w:rPr>
                <w:rFonts w:cs="Arial"/>
              </w:rPr>
              <w:t>14/12/2016</w:t>
            </w:r>
          </w:p>
        </w:tc>
      </w:tr>
    </w:tbl>
    <w:p w:rsidR="007D20E9" w:rsidRDefault="00A356F8" w:rsidP="008A369A">
      <w:pPr>
        <w:rPr>
          <w:lang w:val="en-GB"/>
        </w:rPr>
      </w:pPr>
      <w:r w:rsidRPr="008A369A">
        <w:rPr>
          <w:lang w:val="en-GB"/>
        </w:rPr>
        <w:t xml:space="preserve">Ward 3A is an </w:t>
      </w:r>
      <w:r w:rsidR="00192B60" w:rsidRPr="008A369A">
        <w:rPr>
          <w:lang w:val="en-GB"/>
        </w:rPr>
        <w:t xml:space="preserve">emergency ward. </w:t>
      </w:r>
      <w:r w:rsidR="001C5DCF" w:rsidRPr="008A369A">
        <w:rPr>
          <w:lang w:val="en-GB"/>
        </w:rPr>
        <w:t xml:space="preserve">It was </w:t>
      </w:r>
      <w:r w:rsidR="001C5DCF" w:rsidRPr="008A369A">
        <w:t xml:space="preserve">difficult to obtain feedback as many patients had only recently been admitted with acute coronary issues and in some cases </w:t>
      </w:r>
      <w:proofErr w:type="gramStart"/>
      <w:r w:rsidR="001C5DCF" w:rsidRPr="008A369A">
        <w:t>were</w:t>
      </w:r>
      <w:proofErr w:type="gramEnd"/>
      <w:r w:rsidR="001C5DCF" w:rsidRPr="008A369A">
        <w:t xml:space="preserve"> too unwell to eat. In the future it may make sense to survey and interview patients in ward 3D or 6D after they a</w:t>
      </w:r>
      <w:r w:rsidR="008A369A">
        <w:t>re</w:t>
      </w:r>
      <w:r w:rsidR="00B839A4">
        <w:t xml:space="preserve"> ‘</w:t>
      </w:r>
      <w:r w:rsidR="001C5DCF" w:rsidRPr="008A369A">
        <w:t>stepped down</w:t>
      </w:r>
      <w:r w:rsidR="00B839A4">
        <w:t>’</w:t>
      </w:r>
      <w:r w:rsidR="001C5DCF" w:rsidRPr="008A369A">
        <w:t xml:space="preserve"> from the CCU.</w:t>
      </w:r>
      <w:r w:rsidR="007D20E9" w:rsidRPr="008A369A">
        <w:t xml:space="preserve"> </w:t>
      </w:r>
      <w:r w:rsidR="007D20E9" w:rsidRPr="008A369A">
        <w:rPr>
          <w:lang w:val="en-GB"/>
        </w:rPr>
        <w:t>There was very good feedbac</w:t>
      </w:r>
      <w:r w:rsidR="00FB2F2D">
        <w:rPr>
          <w:lang w:val="en-GB"/>
        </w:rPr>
        <w:t xml:space="preserve">k on care, treatment and staff: </w:t>
      </w:r>
    </w:p>
    <w:p w:rsidR="00FB2F2D" w:rsidRPr="00D21677" w:rsidRDefault="00FB2F2D" w:rsidP="00FB2F2D">
      <w:pPr>
        <w:pStyle w:val="Illustration"/>
      </w:pPr>
      <w:r w:rsidRPr="00D21677">
        <w:t xml:space="preserve"> ‘This ward is excellent, the staff here are excellent and the care here is excellent…I stayed at a private hospital recently and paid £15k, I would say that this hospital is better than the private hospital.’ </w:t>
      </w:r>
      <w:r w:rsidRPr="007014B7">
        <w:rPr>
          <w:b/>
        </w:rPr>
        <w:t>Patient</w:t>
      </w:r>
      <w:r>
        <w:t xml:space="preserve"> </w:t>
      </w:r>
    </w:p>
    <w:p w:rsidR="00202FAE" w:rsidRDefault="004E2D17" w:rsidP="00A356F8">
      <w:pPr>
        <w:pStyle w:val="Heading4"/>
        <w:rPr>
          <w:lang w:val="en-GB"/>
        </w:rPr>
      </w:pPr>
      <w:bookmarkStart w:id="45" w:name="_Toc472494007"/>
      <w:r>
        <w:rPr>
          <w:lang w:val="en-GB"/>
        </w:rPr>
        <w:t>Staff oversight</w:t>
      </w:r>
      <w:bookmarkEnd w:id="45"/>
      <w:r>
        <w:rPr>
          <w:lang w:val="en-GB"/>
        </w:rPr>
        <w:t xml:space="preserve"> </w:t>
      </w:r>
    </w:p>
    <w:p w:rsidR="007D20E9" w:rsidRPr="00B839A4" w:rsidRDefault="007D20E9" w:rsidP="00A356F8">
      <w:pPr>
        <w:pStyle w:val="Bullet"/>
        <w:rPr>
          <w:lang w:val="en-GB"/>
        </w:rPr>
      </w:pPr>
      <w:r w:rsidRPr="00B839A4">
        <w:rPr>
          <w:lang w:val="en-GB"/>
        </w:rPr>
        <w:t xml:space="preserve">The dieticians </w:t>
      </w:r>
      <w:r w:rsidR="00B839A4" w:rsidRPr="00B839A4">
        <w:rPr>
          <w:lang w:val="en-GB"/>
        </w:rPr>
        <w:t>were entering the wards and</w:t>
      </w:r>
      <w:r w:rsidRPr="00B839A4">
        <w:rPr>
          <w:lang w:val="en-GB"/>
        </w:rPr>
        <w:t xml:space="preserve"> spending time </w:t>
      </w:r>
      <w:r w:rsidR="00B839A4" w:rsidRPr="00B839A4">
        <w:rPr>
          <w:lang w:val="en-GB"/>
        </w:rPr>
        <w:t>training</w:t>
      </w:r>
      <w:r w:rsidRPr="00B839A4">
        <w:rPr>
          <w:lang w:val="en-GB"/>
        </w:rPr>
        <w:t xml:space="preserve"> nursing staff on MUST. We were informed that they spend an hour at </w:t>
      </w:r>
      <w:r w:rsidR="008A369A" w:rsidRPr="00B839A4">
        <w:rPr>
          <w:lang w:val="en-GB"/>
        </w:rPr>
        <w:t xml:space="preserve">a </w:t>
      </w:r>
      <w:r w:rsidRPr="00B839A4">
        <w:rPr>
          <w:lang w:val="en-GB"/>
        </w:rPr>
        <w:t>time with different nurses and this way of informally training staff was being rolled out across all wards.</w:t>
      </w:r>
    </w:p>
    <w:p w:rsidR="00B839A4" w:rsidRPr="00B839A4" w:rsidRDefault="007D20E9" w:rsidP="00A356F8">
      <w:pPr>
        <w:pStyle w:val="Bullet"/>
        <w:rPr>
          <w:lang w:val="en-GB"/>
        </w:rPr>
      </w:pPr>
      <w:r w:rsidRPr="00B839A4">
        <w:rPr>
          <w:lang w:val="en-GB"/>
        </w:rPr>
        <w:t xml:space="preserve">We were informed that this ward had a Nutritional Link Nurse, but nobody </w:t>
      </w:r>
      <w:r w:rsidR="00B839A4" w:rsidRPr="00B839A4">
        <w:rPr>
          <w:lang w:val="en-GB"/>
        </w:rPr>
        <w:t>knew their name and</w:t>
      </w:r>
      <w:r w:rsidRPr="00B839A4">
        <w:rPr>
          <w:lang w:val="en-GB"/>
        </w:rPr>
        <w:t xml:space="preserve"> they were not available on the day of the visit. We were informed that they had not undertaken any training with other staff members on the ward. </w:t>
      </w:r>
    </w:p>
    <w:p w:rsidR="007D20E9" w:rsidRPr="00B839A4" w:rsidRDefault="007D20E9" w:rsidP="00A356F8">
      <w:pPr>
        <w:pStyle w:val="Bullet"/>
        <w:rPr>
          <w:lang w:val="en-GB"/>
        </w:rPr>
      </w:pPr>
      <w:r w:rsidRPr="00B839A4">
        <w:rPr>
          <w:lang w:val="en-GB"/>
        </w:rPr>
        <w:t>H</w:t>
      </w:r>
      <w:r w:rsidR="008A369A" w:rsidRPr="00B839A4">
        <w:rPr>
          <w:lang w:val="en-GB"/>
        </w:rPr>
        <w:t xml:space="preserve">ealthcare </w:t>
      </w:r>
      <w:r w:rsidRPr="00B839A4">
        <w:rPr>
          <w:lang w:val="en-GB"/>
        </w:rPr>
        <w:t>A</w:t>
      </w:r>
      <w:r w:rsidR="008A369A" w:rsidRPr="00B839A4">
        <w:rPr>
          <w:lang w:val="en-GB"/>
        </w:rPr>
        <w:t>ssistants’</w:t>
      </w:r>
      <w:r w:rsidRPr="00B839A4">
        <w:rPr>
          <w:lang w:val="en-GB"/>
        </w:rPr>
        <w:t xml:space="preserve"> attendance on nut</w:t>
      </w:r>
      <w:r w:rsidR="00B839A4" w:rsidRPr="00B839A4">
        <w:rPr>
          <w:lang w:val="en-GB"/>
        </w:rPr>
        <w:t>rition and hydration training was reported to be</w:t>
      </w:r>
      <w:r w:rsidRPr="00B839A4">
        <w:rPr>
          <w:lang w:val="en-GB"/>
        </w:rPr>
        <w:t xml:space="preserve"> </w:t>
      </w:r>
      <w:r w:rsidR="008A369A" w:rsidRPr="00B839A4">
        <w:rPr>
          <w:lang w:val="en-GB"/>
        </w:rPr>
        <w:t xml:space="preserve">down to </w:t>
      </w:r>
      <w:r w:rsidRPr="00B839A4">
        <w:rPr>
          <w:lang w:val="en-GB"/>
        </w:rPr>
        <w:t xml:space="preserve">the individual’s choice. </w:t>
      </w:r>
    </w:p>
    <w:p w:rsidR="007D20E9" w:rsidRPr="00B839A4" w:rsidRDefault="007D20E9" w:rsidP="00A356F8">
      <w:pPr>
        <w:pStyle w:val="Bullet"/>
        <w:rPr>
          <w:lang w:val="en-GB"/>
        </w:rPr>
      </w:pPr>
      <w:r w:rsidRPr="00B839A4">
        <w:rPr>
          <w:lang w:val="en-GB"/>
        </w:rPr>
        <w:t xml:space="preserve">The serving trolley was not in a suitable place in the corridor as when a patient trolley needed to pass it had to be moved to allow it to pass.  </w:t>
      </w:r>
    </w:p>
    <w:p w:rsidR="004E2D17" w:rsidRPr="00771FD5" w:rsidRDefault="004E2D17" w:rsidP="00A356F8">
      <w:pPr>
        <w:pStyle w:val="Heading4"/>
        <w:rPr>
          <w:lang w:val="en-GB"/>
        </w:rPr>
      </w:pPr>
      <w:bookmarkStart w:id="46" w:name="_Toc472494008"/>
      <w:r>
        <w:rPr>
          <w:lang w:val="en-GB"/>
        </w:rPr>
        <w:t>Ward set</w:t>
      </w:r>
      <w:r w:rsidR="00A356F8">
        <w:rPr>
          <w:lang w:val="en-GB"/>
        </w:rPr>
        <w:t>-</w:t>
      </w:r>
      <w:r>
        <w:rPr>
          <w:lang w:val="en-GB"/>
        </w:rPr>
        <w:t xml:space="preserve">up and </w:t>
      </w:r>
      <w:r w:rsidR="00A356F8">
        <w:rPr>
          <w:lang w:val="en-GB"/>
        </w:rPr>
        <w:t>service preparation</w:t>
      </w:r>
      <w:bookmarkEnd w:id="46"/>
    </w:p>
    <w:p w:rsidR="00202FAE" w:rsidRDefault="00202FAE" w:rsidP="00DA2E61">
      <w:pPr>
        <w:pStyle w:val="Bullet"/>
        <w:rPr>
          <w:lang w:val="en-GB"/>
        </w:rPr>
      </w:pPr>
      <w:r w:rsidRPr="008E5377">
        <w:rPr>
          <w:lang w:val="en-GB"/>
        </w:rPr>
        <w:t xml:space="preserve">There was a notice on the </w:t>
      </w:r>
      <w:r w:rsidR="00AB3471">
        <w:rPr>
          <w:lang w:val="en-GB"/>
        </w:rPr>
        <w:t>main door saying that this ward</w:t>
      </w:r>
      <w:r w:rsidRPr="008E5377">
        <w:rPr>
          <w:lang w:val="en-GB"/>
        </w:rPr>
        <w:t xml:space="preserve"> operated a ‘protected </w:t>
      </w:r>
      <w:r w:rsidR="00893ECD">
        <w:rPr>
          <w:lang w:val="en-GB"/>
        </w:rPr>
        <w:t>meal time</w:t>
      </w:r>
      <w:r w:rsidRPr="008E5377">
        <w:rPr>
          <w:lang w:val="en-GB"/>
        </w:rPr>
        <w:t>’, with times.</w:t>
      </w:r>
      <w:r w:rsidR="00A01E0A">
        <w:rPr>
          <w:lang w:val="en-GB"/>
        </w:rPr>
        <w:t xml:space="preserve"> </w:t>
      </w:r>
    </w:p>
    <w:p w:rsidR="00B839A4" w:rsidRDefault="00FB2F2D" w:rsidP="00FB2F2D">
      <w:pPr>
        <w:pStyle w:val="Bullet"/>
        <w:rPr>
          <w:lang w:val="en-GB"/>
        </w:rPr>
      </w:pPr>
      <w:r>
        <w:rPr>
          <w:lang w:val="en-GB"/>
        </w:rPr>
        <w:t>Five</w:t>
      </w:r>
      <w:r w:rsidR="00B839A4">
        <w:rPr>
          <w:lang w:val="en-GB"/>
        </w:rPr>
        <w:t xml:space="preserve"> staff members supported </w:t>
      </w:r>
      <w:r w:rsidRPr="008E5377">
        <w:rPr>
          <w:lang w:val="en-GB"/>
        </w:rPr>
        <w:t>the lunch service- the service was well managed by a nurse that oversaw</w:t>
      </w:r>
      <w:r w:rsidR="00B839A4">
        <w:rPr>
          <w:lang w:val="en-GB"/>
        </w:rPr>
        <w:t xml:space="preserve"> the lunch service on that day.</w:t>
      </w:r>
    </w:p>
    <w:p w:rsidR="00FB2F2D" w:rsidRPr="00CF4FAB" w:rsidRDefault="00FB2F2D" w:rsidP="00FB2F2D">
      <w:pPr>
        <w:pStyle w:val="Bullet"/>
        <w:rPr>
          <w:lang w:val="en-GB"/>
        </w:rPr>
      </w:pPr>
      <w:r w:rsidRPr="008E5377">
        <w:rPr>
          <w:lang w:val="en-GB"/>
        </w:rPr>
        <w:t xml:space="preserve">The staff member serving the food from the food cart was not wearing a hat or gloves </w:t>
      </w:r>
      <w:r>
        <w:rPr>
          <w:lang w:val="en-GB"/>
        </w:rPr>
        <w:t xml:space="preserve">during service. </w:t>
      </w:r>
      <w:r w:rsidRPr="008E5377">
        <w:rPr>
          <w:lang w:val="en-GB"/>
        </w:rPr>
        <w:t xml:space="preserve"> </w:t>
      </w:r>
    </w:p>
    <w:p w:rsidR="00202FAE" w:rsidRDefault="00202FAE" w:rsidP="00DA2E61">
      <w:pPr>
        <w:pStyle w:val="Bullet"/>
        <w:rPr>
          <w:lang w:val="en-GB"/>
        </w:rPr>
      </w:pPr>
      <w:r w:rsidRPr="008E5377">
        <w:rPr>
          <w:lang w:val="en-GB"/>
        </w:rPr>
        <w:t xml:space="preserve">The staff </w:t>
      </w:r>
      <w:r w:rsidR="001139A2">
        <w:rPr>
          <w:lang w:val="en-GB"/>
        </w:rPr>
        <w:t>seemed</w:t>
      </w:r>
      <w:r w:rsidRPr="008E5377">
        <w:rPr>
          <w:lang w:val="en-GB"/>
        </w:rPr>
        <w:t xml:space="preserve"> unsure how ma</w:t>
      </w:r>
      <w:r w:rsidR="001139A2">
        <w:rPr>
          <w:lang w:val="en-GB"/>
        </w:rPr>
        <w:t xml:space="preserve">ny patients were </w:t>
      </w:r>
      <w:r w:rsidR="00C959E2">
        <w:rPr>
          <w:lang w:val="en-GB"/>
        </w:rPr>
        <w:t xml:space="preserve">users of </w:t>
      </w:r>
      <w:r w:rsidR="001139A2">
        <w:rPr>
          <w:lang w:val="en-GB"/>
        </w:rPr>
        <w:t>‘red tray</w:t>
      </w:r>
      <w:r w:rsidR="00C959E2">
        <w:rPr>
          <w:lang w:val="en-GB"/>
        </w:rPr>
        <w:t>s</w:t>
      </w:r>
      <w:r w:rsidR="001139A2">
        <w:rPr>
          <w:lang w:val="en-GB"/>
        </w:rPr>
        <w:t>’</w:t>
      </w:r>
      <w:r w:rsidR="00192B60">
        <w:rPr>
          <w:lang w:val="en-GB"/>
        </w:rPr>
        <w:t>. I</w:t>
      </w:r>
      <w:r w:rsidR="00AB714F" w:rsidRPr="008E5377">
        <w:rPr>
          <w:lang w:val="en-GB"/>
        </w:rPr>
        <w:t>nitially</w:t>
      </w:r>
      <w:r w:rsidRPr="008E5377">
        <w:rPr>
          <w:lang w:val="en-GB"/>
        </w:rPr>
        <w:t xml:space="preserve"> we </w:t>
      </w:r>
      <w:r w:rsidR="00AB714F" w:rsidRPr="008E5377">
        <w:rPr>
          <w:lang w:val="en-GB"/>
        </w:rPr>
        <w:t>were</w:t>
      </w:r>
      <w:r w:rsidRPr="008E5377">
        <w:rPr>
          <w:lang w:val="en-GB"/>
        </w:rPr>
        <w:t xml:space="preserve"> informed it was one </w:t>
      </w:r>
      <w:r w:rsidR="00893ECD" w:rsidRPr="008E5377">
        <w:rPr>
          <w:lang w:val="en-GB"/>
        </w:rPr>
        <w:t>patient;</w:t>
      </w:r>
      <w:r w:rsidRPr="008E5377">
        <w:rPr>
          <w:lang w:val="en-GB"/>
        </w:rPr>
        <w:t xml:space="preserve"> however </w:t>
      </w:r>
      <w:r w:rsidR="00AB714F" w:rsidRPr="008E5377">
        <w:rPr>
          <w:lang w:val="en-GB"/>
        </w:rPr>
        <w:t>later</w:t>
      </w:r>
      <w:r w:rsidRPr="008E5377">
        <w:rPr>
          <w:lang w:val="en-GB"/>
        </w:rPr>
        <w:t xml:space="preserve"> during lunch service it was discovered that the</w:t>
      </w:r>
      <w:r w:rsidR="00AB714F" w:rsidRPr="008E5377">
        <w:rPr>
          <w:lang w:val="en-GB"/>
        </w:rPr>
        <w:t>re w</w:t>
      </w:r>
      <w:r w:rsidR="003D330C" w:rsidRPr="008E5377">
        <w:rPr>
          <w:lang w:val="en-GB"/>
        </w:rPr>
        <w:t xml:space="preserve">as </w:t>
      </w:r>
      <w:r w:rsidR="00192B60">
        <w:rPr>
          <w:lang w:val="en-GB"/>
        </w:rPr>
        <w:t xml:space="preserve">a second </w:t>
      </w:r>
      <w:r w:rsidR="003D330C" w:rsidRPr="008E5377">
        <w:rPr>
          <w:lang w:val="en-GB"/>
        </w:rPr>
        <w:t>red tray patient</w:t>
      </w:r>
      <w:r w:rsidR="00192B60">
        <w:rPr>
          <w:lang w:val="en-GB"/>
        </w:rPr>
        <w:t xml:space="preserve">. </w:t>
      </w:r>
      <w:r w:rsidR="00E26341">
        <w:rPr>
          <w:lang w:val="en-GB"/>
        </w:rPr>
        <w:t xml:space="preserve">The high turnover of patients on this emergency ward necessitates effective communication to ensure no ‘red tray’ patients are missed. </w:t>
      </w:r>
    </w:p>
    <w:p w:rsidR="00B839A4" w:rsidRPr="00B839A4" w:rsidRDefault="00B839A4" w:rsidP="00B839A4">
      <w:pPr>
        <w:pStyle w:val="Bullet"/>
        <w:rPr>
          <w:lang w:val="en-GB"/>
        </w:rPr>
      </w:pPr>
      <w:r w:rsidRPr="00B839A4">
        <w:rPr>
          <w:lang w:val="en-GB"/>
        </w:rPr>
        <w:lastRenderedPageBreak/>
        <w:t xml:space="preserve">Little time was spent by staff in setting-up patient’s trays/tables prior to the lunch service or to ensure that’s patients were in comfortable position to eat. </w:t>
      </w:r>
    </w:p>
    <w:p w:rsidR="00FB2F2D" w:rsidRPr="006B620B" w:rsidRDefault="00FB2F2D" w:rsidP="00FB2F2D">
      <w:pPr>
        <w:pStyle w:val="Bullet"/>
        <w:rPr>
          <w:lang w:val="en-GB"/>
        </w:rPr>
      </w:pPr>
      <w:r>
        <w:rPr>
          <w:lang w:val="en-GB"/>
        </w:rPr>
        <w:t>The patient</w:t>
      </w:r>
      <w:r w:rsidRPr="006B620B">
        <w:rPr>
          <w:lang w:val="en-GB"/>
        </w:rPr>
        <w:t xml:space="preserve"> orders were written on a napkin on the food trolley and patients identified by bed number</w:t>
      </w:r>
      <w:r>
        <w:rPr>
          <w:lang w:val="en-GB"/>
        </w:rPr>
        <w:t xml:space="preserve">.  </w:t>
      </w:r>
    </w:p>
    <w:p w:rsidR="00FB2F2D" w:rsidRDefault="00FB2F2D" w:rsidP="00FB2F2D">
      <w:pPr>
        <w:pStyle w:val="Bullet"/>
        <w:rPr>
          <w:lang w:val="en-GB"/>
        </w:rPr>
      </w:pPr>
      <w:r w:rsidRPr="006B620B">
        <w:rPr>
          <w:lang w:val="en-GB"/>
        </w:rPr>
        <w:t xml:space="preserve">A lot of information in respect of patients special needs </w:t>
      </w:r>
      <w:r>
        <w:rPr>
          <w:lang w:val="en-GB"/>
        </w:rPr>
        <w:t>appeared to be ‘</w:t>
      </w:r>
      <w:r w:rsidRPr="006B620B">
        <w:rPr>
          <w:lang w:val="en-GB"/>
        </w:rPr>
        <w:t>in people’s heads</w:t>
      </w:r>
      <w:r>
        <w:rPr>
          <w:lang w:val="en-GB"/>
        </w:rPr>
        <w:t>’</w:t>
      </w:r>
      <w:r w:rsidRPr="006B620B">
        <w:rPr>
          <w:lang w:val="en-GB"/>
        </w:rPr>
        <w:t xml:space="preserve"> rather than written down</w:t>
      </w:r>
      <w:r>
        <w:rPr>
          <w:lang w:val="en-GB"/>
        </w:rPr>
        <w:t xml:space="preserve">. </w:t>
      </w:r>
    </w:p>
    <w:p w:rsidR="00B839A4" w:rsidRDefault="00B839A4" w:rsidP="00B839A4">
      <w:pPr>
        <w:pStyle w:val="Bullet"/>
        <w:rPr>
          <w:lang w:val="en-GB"/>
        </w:rPr>
      </w:pPr>
      <w:r>
        <w:rPr>
          <w:lang w:val="en-GB"/>
        </w:rPr>
        <w:t xml:space="preserve">There were problems with patients getting food they had not ordered. Some </w:t>
      </w:r>
      <w:r w:rsidRPr="008E5377">
        <w:rPr>
          <w:lang w:val="en-GB"/>
        </w:rPr>
        <w:t xml:space="preserve">patients </w:t>
      </w:r>
      <w:r>
        <w:rPr>
          <w:lang w:val="en-GB"/>
        </w:rPr>
        <w:t>that had been</w:t>
      </w:r>
      <w:r w:rsidRPr="008E5377">
        <w:rPr>
          <w:lang w:val="en-GB"/>
        </w:rPr>
        <w:t xml:space="preserve"> admitted in the morning</w:t>
      </w:r>
      <w:r>
        <w:rPr>
          <w:lang w:val="en-GB"/>
        </w:rPr>
        <w:t xml:space="preserve"> did not receive any food. </w:t>
      </w:r>
      <w:r w:rsidRPr="008E5377">
        <w:rPr>
          <w:lang w:val="en-GB"/>
        </w:rPr>
        <w:t xml:space="preserve"> </w:t>
      </w:r>
    </w:p>
    <w:p w:rsidR="007D20E9" w:rsidRPr="008E5377" w:rsidRDefault="007D20E9" w:rsidP="00DA2E61">
      <w:pPr>
        <w:pStyle w:val="Bullet"/>
        <w:rPr>
          <w:lang w:val="en-GB"/>
        </w:rPr>
      </w:pPr>
      <w:r w:rsidRPr="008E5377">
        <w:rPr>
          <w:lang w:val="en-GB"/>
        </w:rPr>
        <w:t xml:space="preserve">Patients were not asked if they wanted to wash their hands prior to lunch service, but wipes were provided. </w:t>
      </w:r>
    </w:p>
    <w:p w:rsidR="004E2D17" w:rsidRPr="004E2D17" w:rsidRDefault="004E2D17" w:rsidP="00DA2E61">
      <w:pPr>
        <w:pStyle w:val="Heading4"/>
        <w:rPr>
          <w:lang w:val="en-GB"/>
        </w:rPr>
      </w:pPr>
      <w:bookmarkStart w:id="47" w:name="_Toc472494009"/>
      <w:r>
        <w:rPr>
          <w:lang w:val="en-GB"/>
        </w:rPr>
        <w:t>Variety and choice of food</w:t>
      </w:r>
      <w:bookmarkEnd w:id="47"/>
      <w:r>
        <w:rPr>
          <w:lang w:val="en-GB"/>
        </w:rPr>
        <w:t xml:space="preserve"> </w:t>
      </w:r>
    </w:p>
    <w:p w:rsidR="00202FAE" w:rsidRPr="008E5377" w:rsidRDefault="00B839A4" w:rsidP="00DA2E61">
      <w:pPr>
        <w:pStyle w:val="Bullet"/>
        <w:rPr>
          <w:lang w:val="en-GB"/>
        </w:rPr>
      </w:pPr>
      <w:r>
        <w:rPr>
          <w:lang w:val="en-GB"/>
        </w:rPr>
        <w:t>Menus were not provided</w:t>
      </w:r>
      <w:r w:rsidR="00202FAE" w:rsidRPr="008E5377">
        <w:rPr>
          <w:lang w:val="en-GB"/>
        </w:rPr>
        <w:t xml:space="preserve">. </w:t>
      </w:r>
      <w:r w:rsidR="00AB3471">
        <w:rPr>
          <w:lang w:val="en-GB"/>
        </w:rPr>
        <w:t>Representatives</w:t>
      </w:r>
      <w:r w:rsidR="00AB714F" w:rsidRPr="008E5377">
        <w:rPr>
          <w:lang w:val="en-GB"/>
        </w:rPr>
        <w:t xml:space="preserve"> were informed that staff read out the menu items</w:t>
      </w:r>
      <w:r w:rsidR="001469B7" w:rsidRPr="008E5377">
        <w:rPr>
          <w:lang w:val="en-GB"/>
        </w:rPr>
        <w:t xml:space="preserve"> to patients the</w:t>
      </w:r>
      <w:r w:rsidR="00AB714F" w:rsidRPr="008E5377">
        <w:rPr>
          <w:lang w:val="en-GB"/>
        </w:rPr>
        <w:t xml:space="preserve"> night before or </w:t>
      </w:r>
      <w:r w:rsidR="007636EB">
        <w:rPr>
          <w:lang w:val="en-GB"/>
        </w:rPr>
        <w:t>if newly arrived</w:t>
      </w:r>
      <w:r>
        <w:rPr>
          <w:lang w:val="en-GB"/>
        </w:rPr>
        <w:t>,</w:t>
      </w:r>
      <w:r w:rsidR="007636EB">
        <w:rPr>
          <w:lang w:val="en-GB"/>
        </w:rPr>
        <w:t xml:space="preserve"> in the morning</w:t>
      </w:r>
      <w:r w:rsidR="00AB714F" w:rsidRPr="008E5377">
        <w:rPr>
          <w:lang w:val="en-GB"/>
        </w:rPr>
        <w:t xml:space="preserve">. </w:t>
      </w:r>
    </w:p>
    <w:p w:rsidR="00E61351" w:rsidRPr="008E5377" w:rsidRDefault="00192B60" w:rsidP="00DA2E61">
      <w:pPr>
        <w:pStyle w:val="Bullet"/>
        <w:rPr>
          <w:lang w:val="en-GB"/>
        </w:rPr>
      </w:pPr>
      <w:r>
        <w:rPr>
          <w:lang w:val="en-GB"/>
        </w:rPr>
        <w:t>S</w:t>
      </w:r>
      <w:r w:rsidR="00E61351" w:rsidRPr="008E5377">
        <w:rPr>
          <w:lang w:val="en-GB"/>
        </w:rPr>
        <w:t>ome of the nurse</w:t>
      </w:r>
      <w:r w:rsidR="004E2C30">
        <w:rPr>
          <w:lang w:val="en-GB"/>
        </w:rPr>
        <w:t>s</w:t>
      </w:r>
      <w:r w:rsidR="00E61351" w:rsidRPr="008E5377">
        <w:rPr>
          <w:lang w:val="en-GB"/>
        </w:rPr>
        <w:t xml:space="preserve"> were not aware that the food trolley had salt, pepper and sauces (ketchup/ mayonnaise). One of the nurses suggested </w:t>
      </w:r>
      <w:r w:rsidR="00B839A4">
        <w:rPr>
          <w:lang w:val="en-GB"/>
        </w:rPr>
        <w:t xml:space="preserve">that </w:t>
      </w:r>
      <w:r w:rsidR="00B839A4" w:rsidRPr="008E5377">
        <w:rPr>
          <w:lang w:val="en-GB"/>
        </w:rPr>
        <w:t>salt</w:t>
      </w:r>
      <w:r w:rsidR="00B839A4">
        <w:rPr>
          <w:lang w:val="en-GB"/>
        </w:rPr>
        <w:t xml:space="preserve"> and pepper should be put </w:t>
      </w:r>
      <w:r w:rsidR="00E61351" w:rsidRPr="008E5377">
        <w:rPr>
          <w:lang w:val="en-GB"/>
        </w:rPr>
        <w:t xml:space="preserve">on all trays as standard when serving lunch, as </w:t>
      </w:r>
      <w:r w:rsidR="00B839A4">
        <w:rPr>
          <w:lang w:val="en-GB"/>
        </w:rPr>
        <w:t>“</w:t>
      </w:r>
      <w:r w:rsidR="00E61351" w:rsidRPr="008E5377">
        <w:rPr>
          <w:lang w:val="en-GB"/>
        </w:rPr>
        <w:t>patients always complain</w:t>
      </w:r>
      <w:r w:rsidR="00B839A4">
        <w:rPr>
          <w:lang w:val="en-GB"/>
        </w:rPr>
        <w:t>ed</w:t>
      </w:r>
      <w:r w:rsidR="00E61351" w:rsidRPr="008E5377">
        <w:rPr>
          <w:lang w:val="en-GB"/>
        </w:rPr>
        <w:t xml:space="preserve"> </w:t>
      </w:r>
      <w:r w:rsidR="007636EB">
        <w:rPr>
          <w:lang w:val="en-GB"/>
        </w:rPr>
        <w:t>about the</w:t>
      </w:r>
      <w:r w:rsidR="00E61351" w:rsidRPr="008E5377">
        <w:rPr>
          <w:lang w:val="en-GB"/>
        </w:rPr>
        <w:t xml:space="preserve"> lack of salt</w:t>
      </w:r>
      <w:r w:rsidR="00B839A4">
        <w:rPr>
          <w:lang w:val="en-GB"/>
        </w:rPr>
        <w:t>”</w:t>
      </w:r>
      <w:r w:rsidR="00E61351" w:rsidRPr="008E5377">
        <w:rPr>
          <w:lang w:val="en-GB"/>
        </w:rPr>
        <w:t xml:space="preserve">. </w:t>
      </w:r>
      <w:r w:rsidR="007636EB">
        <w:rPr>
          <w:lang w:val="en-GB"/>
        </w:rPr>
        <w:t>One of the nurses</w:t>
      </w:r>
      <w:r w:rsidR="00E61351" w:rsidRPr="008E5377">
        <w:rPr>
          <w:lang w:val="en-GB"/>
        </w:rPr>
        <w:t xml:space="preserve"> said she had informed patients that they don’t have salt, as she thought they did not supply </w:t>
      </w:r>
      <w:r w:rsidR="007636EB">
        <w:rPr>
          <w:lang w:val="en-GB"/>
        </w:rPr>
        <w:t xml:space="preserve">salt </w:t>
      </w:r>
      <w:r w:rsidR="00E61351" w:rsidRPr="008E5377">
        <w:rPr>
          <w:lang w:val="en-GB"/>
        </w:rPr>
        <w:t xml:space="preserve">to this ward- she was surprised to </w:t>
      </w:r>
      <w:r w:rsidR="00B839A4">
        <w:rPr>
          <w:lang w:val="en-GB"/>
        </w:rPr>
        <w:t>hear that they had everything on the food trolley</w:t>
      </w:r>
      <w:r w:rsidR="00E61351" w:rsidRPr="008E5377">
        <w:rPr>
          <w:lang w:val="en-GB"/>
        </w:rPr>
        <w:t xml:space="preserve">. </w:t>
      </w:r>
    </w:p>
    <w:p w:rsidR="007636EB" w:rsidRDefault="003D330C" w:rsidP="00DA2E61">
      <w:pPr>
        <w:pStyle w:val="Bullet"/>
        <w:rPr>
          <w:lang w:val="en-GB"/>
        </w:rPr>
      </w:pPr>
      <w:r w:rsidRPr="008E5377">
        <w:rPr>
          <w:lang w:val="en-GB"/>
        </w:rPr>
        <w:t xml:space="preserve">There was not </w:t>
      </w:r>
      <w:r w:rsidR="00C03ECF" w:rsidRPr="008E5377">
        <w:rPr>
          <w:lang w:val="en-GB"/>
        </w:rPr>
        <w:t xml:space="preserve">enough </w:t>
      </w:r>
      <w:r w:rsidR="00FB2F2D">
        <w:rPr>
          <w:lang w:val="en-GB"/>
        </w:rPr>
        <w:t>food on</w:t>
      </w:r>
      <w:r w:rsidRPr="008E5377">
        <w:rPr>
          <w:lang w:val="en-GB"/>
        </w:rPr>
        <w:t xml:space="preserve"> the food </w:t>
      </w:r>
      <w:r w:rsidR="00FB2F2D">
        <w:rPr>
          <w:lang w:val="en-GB"/>
        </w:rPr>
        <w:t>trolley</w:t>
      </w:r>
      <w:r w:rsidRPr="008E5377">
        <w:rPr>
          <w:lang w:val="en-GB"/>
        </w:rPr>
        <w:t xml:space="preserve"> to feed </w:t>
      </w:r>
      <w:r w:rsidR="00DB426C" w:rsidRPr="008E5377">
        <w:rPr>
          <w:lang w:val="en-GB"/>
        </w:rPr>
        <w:t>all</w:t>
      </w:r>
      <w:r w:rsidRPr="008E5377">
        <w:rPr>
          <w:lang w:val="en-GB"/>
        </w:rPr>
        <w:t xml:space="preserve"> the patients</w:t>
      </w:r>
      <w:r w:rsidR="00FB2F2D">
        <w:rPr>
          <w:lang w:val="en-GB"/>
        </w:rPr>
        <w:t xml:space="preserve"> o</w:t>
      </w:r>
      <w:r w:rsidR="00C03ECF" w:rsidRPr="008E5377">
        <w:rPr>
          <w:lang w:val="en-GB"/>
        </w:rPr>
        <w:t>n the ward</w:t>
      </w:r>
      <w:r w:rsidR="00FB2F2D">
        <w:rPr>
          <w:lang w:val="en-GB"/>
        </w:rPr>
        <w:t>, due to the five new admissions</w:t>
      </w:r>
      <w:r w:rsidR="00B839A4">
        <w:rPr>
          <w:lang w:val="en-GB"/>
        </w:rPr>
        <w:t xml:space="preserve"> - </w:t>
      </w:r>
      <w:r w:rsidR="00FB2F2D">
        <w:rPr>
          <w:lang w:val="en-GB"/>
        </w:rPr>
        <w:t>staff went to</w:t>
      </w:r>
      <w:r w:rsidRPr="008E5377">
        <w:rPr>
          <w:lang w:val="en-GB"/>
        </w:rPr>
        <w:t xml:space="preserve"> the next ward to get extra</w:t>
      </w:r>
      <w:r w:rsidR="00855647">
        <w:rPr>
          <w:lang w:val="en-GB"/>
        </w:rPr>
        <w:t xml:space="preserve"> meals</w:t>
      </w:r>
      <w:r w:rsidRPr="008E5377">
        <w:rPr>
          <w:lang w:val="en-GB"/>
        </w:rPr>
        <w:t xml:space="preserve">. </w:t>
      </w:r>
    </w:p>
    <w:p w:rsidR="000F691E" w:rsidRPr="00603C32" w:rsidRDefault="00B839A4" w:rsidP="00B839A4">
      <w:pPr>
        <w:pStyle w:val="Bullet"/>
      </w:pPr>
      <w:r>
        <w:t>The menu wa</w:t>
      </w:r>
      <w:r w:rsidR="000F691E" w:rsidRPr="00603C32">
        <w:t xml:space="preserve">s restricted </w:t>
      </w:r>
      <w:r w:rsidR="000F691E">
        <w:t xml:space="preserve">and </w:t>
      </w:r>
      <w:r w:rsidR="000F691E" w:rsidRPr="00603C32">
        <w:t xml:space="preserve">on a two week rotation which </w:t>
      </w:r>
      <w:r>
        <w:t>was reported to be very dull for those that were</w:t>
      </w:r>
      <w:r w:rsidR="000F691E" w:rsidRPr="00603C32">
        <w:t xml:space="preserve"> unable to get ou</w:t>
      </w:r>
      <w:r w:rsidR="000F691E">
        <w:t>t of their rooms e.g. o</w:t>
      </w:r>
      <w:r w:rsidR="000F691E" w:rsidRPr="00603C32">
        <w:t xml:space="preserve">ne patient struggled to find something to eat at times.  </w:t>
      </w:r>
    </w:p>
    <w:p w:rsidR="00DA2E61" w:rsidRDefault="00DA2E61" w:rsidP="00DA2E61">
      <w:pPr>
        <w:pStyle w:val="Bullet"/>
        <w:rPr>
          <w:lang w:val="en-GB"/>
        </w:rPr>
      </w:pPr>
      <w:r w:rsidRPr="00D21677">
        <w:rPr>
          <w:lang w:val="en-GB"/>
        </w:rPr>
        <w:t xml:space="preserve">A patient on a soft diet </w:t>
      </w:r>
      <w:r>
        <w:rPr>
          <w:lang w:val="en-GB"/>
        </w:rPr>
        <w:t>complained of very limited options and bland food.</w:t>
      </w:r>
      <w:r w:rsidRPr="00D21677">
        <w:rPr>
          <w:lang w:val="en-GB"/>
        </w:rPr>
        <w:t xml:space="preserve"> </w:t>
      </w:r>
    </w:p>
    <w:p w:rsidR="00DA2E61" w:rsidRPr="00B839A4" w:rsidRDefault="00DA2E61" w:rsidP="00DA2E61">
      <w:pPr>
        <w:pStyle w:val="Bullet"/>
        <w:rPr>
          <w:lang w:val="en-GB"/>
        </w:rPr>
      </w:pPr>
      <w:r w:rsidRPr="00D21677">
        <w:rPr>
          <w:lang w:val="en-GB"/>
        </w:rPr>
        <w:t xml:space="preserve">Food </w:t>
      </w:r>
      <w:r>
        <w:rPr>
          <w:lang w:val="en-GB"/>
        </w:rPr>
        <w:t xml:space="preserve">was often reported to be </w:t>
      </w:r>
      <w:r w:rsidR="00B839A4">
        <w:rPr>
          <w:lang w:val="en-GB"/>
        </w:rPr>
        <w:t xml:space="preserve">cold or lukewarm. However it </w:t>
      </w:r>
      <w:r w:rsidR="00B839A4" w:rsidRPr="00603C32">
        <w:t>was noted that the cooking of vegetables ha</w:t>
      </w:r>
      <w:r w:rsidR="00B839A4">
        <w:t>d improved and they were</w:t>
      </w:r>
      <w:r w:rsidR="00B839A4" w:rsidRPr="00603C32">
        <w:t xml:space="preserve"> now less soggy.   </w:t>
      </w:r>
    </w:p>
    <w:p w:rsidR="00B839A4" w:rsidRDefault="00B839A4" w:rsidP="00B839A4">
      <w:pPr>
        <w:pStyle w:val="Bullet"/>
        <w:numPr>
          <w:ilvl w:val="0"/>
          <w:numId w:val="0"/>
        </w:numPr>
        <w:ind w:left="720" w:hanging="360"/>
      </w:pPr>
    </w:p>
    <w:p w:rsidR="00B839A4" w:rsidRDefault="00B839A4" w:rsidP="00B839A4">
      <w:pPr>
        <w:pStyle w:val="Illustration"/>
      </w:pPr>
      <w:r w:rsidRPr="00D21677">
        <w:t>“The general look of food is not good and we don’t have the ability to change how it is presented”</w:t>
      </w:r>
      <w:r>
        <w:t xml:space="preserve"> </w:t>
      </w:r>
      <w:r w:rsidRPr="00291DA4">
        <w:rPr>
          <w:b/>
        </w:rPr>
        <w:t>Staff member</w:t>
      </w:r>
      <w:r>
        <w:t xml:space="preserve"> </w:t>
      </w:r>
    </w:p>
    <w:p w:rsidR="00B839A4" w:rsidRPr="00603C32" w:rsidRDefault="00B839A4" w:rsidP="00B839A4">
      <w:pPr>
        <w:pStyle w:val="Bullet"/>
        <w:numPr>
          <w:ilvl w:val="0"/>
          <w:numId w:val="0"/>
        </w:numPr>
        <w:ind w:left="720" w:hanging="360"/>
      </w:pPr>
    </w:p>
    <w:p w:rsidR="00CF4FAB" w:rsidRDefault="00CF4FAB" w:rsidP="00DA2E61">
      <w:pPr>
        <w:pStyle w:val="Bullet"/>
        <w:rPr>
          <w:lang w:val="en-GB"/>
        </w:rPr>
      </w:pPr>
      <w:r w:rsidRPr="006B620B">
        <w:rPr>
          <w:lang w:val="en-GB"/>
        </w:rPr>
        <w:t>Second</w:t>
      </w:r>
      <w:r w:rsidR="00192B60">
        <w:rPr>
          <w:lang w:val="en-GB"/>
        </w:rPr>
        <w:t xml:space="preserve"> helpings were </w:t>
      </w:r>
      <w:r w:rsidRPr="006B620B">
        <w:rPr>
          <w:lang w:val="en-GB"/>
        </w:rPr>
        <w:t xml:space="preserve">only offered if there </w:t>
      </w:r>
      <w:r w:rsidR="00192B60">
        <w:rPr>
          <w:lang w:val="en-GB"/>
        </w:rPr>
        <w:t>was</w:t>
      </w:r>
      <w:r w:rsidRPr="006B620B">
        <w:rPr>
          <w:lang w:val="en-GB"/>
        </w:rPr>
        <w:t xml:space="preserve"> enough food</w:t>
      </w:r>
      <w:r w:rsidR="00DA2E61">
        <w:rPr>
          <w:lang w:val="en-GB"/>
        </w:rPr>
        <w:t xml:space="preserve">. </w:t>
      </w:r>
    </w:p>
    <w:p w:rsidR="003D330C" w:rsidRDefault="007D20E9" w:rsidP="00CD033B">
      <w:pPr>
        <w:pStyle w:val="Bullet"/>
        <w:jc w:val="both"/>
        <w:rPr>
          <w:rFonts w:cs="Arial"/>
          <w:lang w:val="en-GB"/>
        </w:rPr>
      </w:pPr>
      <w:r>
        <w:rPr>
          <w:lang w:val="en-GB"/>
        </w:rPr>
        <w:t xml:space="preserve">Staff felt </w:t>
      </w:r>
      <w:r w:rsidR="003D330C" w:rsidRPr="007D20E9">
        <w:rPr>
          <w:rFonts w:cs="Arial"/>
          <w:lang w:val="en-GB"/>
        </w:rPr>
        <w:t>that due to the nature of this ward (</w:t>
      </w:r>
      <w:r w:rsidR="0005035A" w:rsidRPr="007D20E9">
        <w:rPr>
          <w:rFonts w:cs="Arial"/>
          <w:lang w:val="en-GB"/>
        </w:rPr>
        <w:t xml:space="preserve">e.g. </w:t>
      </w:r>
      <w:r w:rsidR="003D330C" w:rsidRPr="007D20E9">
        <w:rPr>
          <w:rFonts w:cs="Arial"/>
          <w:lang w:val="en-GB"/>
        </w:rPr>
        <w:t>people need to eat healthy)</w:t>
      </w:r>
      <w:proofErr w:type="gramStart"/>
      <w:r w:rsidR="003D330C" w:rsidRPr="007D20E9">
        <w:rPr>
          <w:rFonts w:cs="Arial"/>
          <w:lang w:val="en-GB"/>
        </w:rPr>
        <w:t>,</w:t>
      </w:r>
      <w:proofErr w:type="gramEnd"/>
      <w:r w:rsidR="003D330C" w:rsidRPr="007D20E9">
        <w:rPr>
          <w:rFonts w:cs="Arial"/>
          <w:lang w:val="en-GB"/>
        </w:rPr>
        <w:t xml:space="preserve"> there should be more salad options</w:t>
      </w:r>
      <w:r w:rsidR="00DA2E61">
        <w:rPr>
          <w:rFonts w:cs="Arial"/>
          <w:lang w:val="en-GB"/>
        </w:rPr>
        <w:t>. S</w:t>
      </w:r>
      <w:r w:rsidR="003D330C" w:rsidRPr="007D20E9">
        <w:rPr>
          <w:rFonts w:cs="Arial"/>
          <w:lang w:val="en-GB"/>
        </w:rPr>
        <w:t>alads</w:t>
      </w:r>
      <w:r w:rsidR="00DA2E61">
        <w:rPr>
          <w:rFonts w:cs="Arial"/>
          <w:lang w:val="en-GB"/>
        </w:rPr>
        <w:t xml:space="preserve"> were not available</w:t>
      </w:r>
      <w:r w:rsidR="003D330C" w:rsidRPr="007D20E9">
        <w:rPr>
          <w:rFonts w:cs="Arial"/>
          <w:lang w:val="en-GB"/>
        </w:rPr>
        <w:t xml:space="preserve"> every day. </w:t>
      </w:r>
    </w:p>
    <w:p w:rsidR="007D20E9" w:rsidRPr="007D20E9" w:rsidRDefault="007D20E9" w:rsidP="007D20E9">
      <w:pPr>
        <w:pStyle w:val="Bullet"/>
        <w:numPr>
          <w:ilvl w:val="0"/>
          <w:numId w:val="0"/>
        </w:numPr>
        <w:ind w:left="360"/>
        <w:jc w:val="both"/>
        <w:rPr>
          <w:rFonts w:cs="Arial"/>
          <w:lang w:val="en-GB"/>
        </w:rPr>
      </w:pPr>
    </w:p>
    <w:p w:rsidR="001C5DCF" w:rsidRPr="007D20E9" w:rsidRDefault="001C5DCF" w:rsidP="007D20E9">
      <w:pPr>
        <w:pStyle w:val="Illustration"/>
        <w:rPr>
          <w:rStyle w:val="SubtleEmphasis"/>
          <w:b/>
          <w:i/>
          <w:iCs/>
          <w:color w:val="002060"/>
        </w:rPr>
      </w:pPr>
      <w:r w:rsidRPr="007D20E9">
        <w:rPr>
          <w:rStyle w:val="SubtleEmphasis"/>
          <w:i/>
          <w:iCs/>
          <w:color w:val="002060"/>
        </w:rPr>
        <w:t>“</w:t>
      </w:r>
      <w:r w:rsidR="00292F08" w:rsidRPr="007D20E9">
        <w:rPr>
          <w:rStyle w:val="SubtleEmphasis"/>
          <w:i/>
          <w:iCs/>
          <w:color w:val="002060"/>
        </w:rPr>
        <w:t>I have had training on MUST, Hydration and Nutrition and know how important Nutrition and hydration is to patient recovery…the main problem is the menu, at this ward people need to eat health</w:t>
      </w:r>
      <w:r w:rsidRPr="007D20E9">
        <w:rPr>
          <w:rStyle w:val="SubtleEmphasis"/>
          <w:i/>
          <w:iCs/>
          <w:color w:val="002060"/>
        </w:rPr>
        <w:t>il</w:t>
      </w:r>
      <w:r w:rsidR="00292F08" w:rsidRPr="007D20E9">
        <w:rPr>
          <w:rStyle w:val="SubtleEmphasis"/>
          <w:i/>
          <w:iCs/>
          <w:color w:val="002060"/>
        </w:rPr>
        <w:t xml:space="preserve">y </w:t>
      </w:r>
      <w:r w:rsidRPr="007D20E9">
        <w:rPr>
          <w:rStyle w:val="SubtleEmphasis"/>
          <w:i/>
          <w:iCs/>
          <w:color w:val="002060"/>
        </w:rPr>
        <w:t xml:space="preserve">– </w:t>
      </w:r>
      <w:r w:rsidR="00292F08" w:rsidRPr="007D20E9">
        <w:rPr>
          <w:rStyle w:val="SubtleEmphasis"/>
          <w:i/>
          <w:iCs/>
          <w:color w:val="002060"/>
        </w:rPr>
        <w:t>salads</w:t>
      </w:r>
      <w:r w:rsidRPr="007D20E9">
        <w:rPr>
          <w:rStyle w:val="SubtleEmphasis"/>
          <w:i/>
          <w:iCs/>
          <w:color w:val="002060"/>
        </w:rPr>
        <w:t xml:space="preserve"> e</w:t>
      </w:r>
      <w:r w:rsidR="00292F08" w:rsidRPr="007D20E9">
        <w:rPr>
          <w:rStyle w:val="SubtleEmphasis"/>
          <w:i/>
          <w:iCs/>
          <w:color w:val="002060"/>
        </w:rPr>
        <w:t>tc. Instead we get things like Tiramisu, which is high in fat</w:t>
      </w:r>
      <w:r w:rsidRPr="007D20E9">
        <w:rPr>
          <w:rStyle w:val="SubtleEmphasis"/>
          <w:i/>
          <w:iCs/>
          <w:color w:val="002060"/>
        </w:rPr>
        <w:t>. W</w:t>
      </w:r>
      <w:r w:rsidR="00292F08" w:rsidRPr="007D20E9">
        <w:rPr>
          <w:rStyle w:val="SubtleEmphasis"/>
          <w:i/>
          <w:iCs/>
          <w:color w:val="002060"/>
        </w:rPr>
        <w:t>e need to make the menu more relevant for the patients o</w:t>
      </w:r>
      <w:r w:rsidRPr="007D20E9">
        <w:rPr>
          <w:rStyle w:val="SubtleEmphasis"/>
          <w:i/>
          <w:iCs/>
          <w:color w:val="002060"/>
        </w:rPr>
        <w:t>n</w:t>
      </w:r>
      <w:r w:rsidR="00292F08" w:rsidRPr="007D20E9">
        <w:rPr>
          <w:rStyle w:val="SubtleEmphasis"/>
          <w:i/>
          <w:iCs/>
          <w:color w:val="002060"/>
        </w:rPr>
        <w:t xml:space="preserve"> this ward</w:t>
      </w:r>
      <w:r w:rsidRPr="007D20E9">
        <w:rPr>
          <w:rStyle w:val="SubtleEmphasis"/>
          <w:i/>
          <w:iCs/>
          <w:color w:val="002060"/>
        </w:rPr>
        <w:t>”</w:t>
      </w:r>
      <w:r w:rsidR="00292F08" w:rsidRPr="007D20E9">
        <w:rPr>
          <w:rStyle w:val="SubtleEmphasis"/>
          <w:i/>
          <w:iCs/>
          <w:color w:val="002060"/>
        </w:rPr>
        <w:t xml:space="preserve"> </w:t>
      </w:r>
      <w:r w:rsidRPr="007D20E9">
        <w:rPr>
          <w:rStyle w:val="SubtleEmphasis"/>
          <w:b/>
          <w:i/>
          <w:iCs/>
          <w:color w:val="002060"/>
        </w:rPr>
        <w:t>Ward nurse</w:t>
      </w:r>
    </w:p>
    <w:p w:rsidR="007D20E9" w:rsidRDefault="007D20E9" w:rsidP="00DA2E61">
      <w:pPr>
        <w:pStyle w:val="Heading4"/>
        <w:rPr>
          <w:lang w:val="en-GB"/>
        </w:rPr>
      </w:pPr>
      <w:bookmarkStart w:id="48" w:name="_Toc472494010"/>
      <w:r>
        <w:rPr>
          <w:lang w:val="en-GB"/>
        </w:rPr>
        <w:lastRenderedPageBreak/>
        <w:t>Ward specific recommendations</w:t>
      </w:r>
      <w:bookmarkEnd w:id="48"/>
      <w:r>
        <w:rPr>
          <w:lang w:val="en-GB"/>
        </w:rPr>
        <w:t xml:space="preserve"> </w:t>
      </w:r>
    </w:p>
    <w:p w:rsidR="00B11E0F" w:rsidRPr="00FB2F2D" w:rsidRDefault="00B11E0F" w:rsidP="00FB2F2D">
      <w:pPr>
        <w:pStyle w:val="Bullet"/>
      </w:pPr>
      <w:r w:rsidRPr="00FB2F2D">
        <w:t xml:space="preserve">One patient commented that if </w:t>
      </w:r>
      <w:r w:rsidR="002A0182">
        <w:t>they were asleep when staff came</w:t>
      </w:r>
      <w:r w:rsidRPr="00FB2F2D">
        <w:t xml:space="preserve"> round to take </w:t>
      </w:r>
      <w:r w:rsidR="002A0182">
        <w:t xml:space="preserve">their order then they simply chose for them, which led to people often not eating it when it arrived. It was recommended that patients were asked if they wanted to </w:t>
      </w:r>
      <w:r w:rsidRPr="00FB2F2D">
        <w:t>be woken up for food</w:t>
      </w:r>
      <w:r w:rsidR="002A0182">
        <w:t>, and the bed ‘labelled’ as such</w:t>
      </w:r>
      <w:r w:rsidRPr="00FB2F2D">
        <w:t xml:space="preserve">.  </w:t>
      </w:r>
    </w:p>
    <w:p w:rsidR="005C1C0C" w:rsidRDefault="005C1C0C">
      <w:pPr>
        <w:spacing w:before="0" w:line="259" w:lineRule="auto"/>
        <w:rPr>
          <w:rFonts w:cs="Arial"/>
          <w:lang w:val="en-GB"/>
        </w:rPr>
      </w:pPr>
    </w:p>
    <w:p w:rsidR="00C617E5" w:rsidRDefault="00C617E5">
      <w:pPr>
        <w:spacing w:before="0" w:line="259" w:lineRule="auto"/>
        <w:rPr>
          <w:rFonts w:eastAsiaTheme="majorEastAsia" w:cstheme="majorBidi"/>
          <w:b/>
          <w:color w:val="1F4D78" w:themeColor="accent1" w:themeShade="7F"/>
          <w:sz w:val="24"/>
          <w:szCs w:val="24"/>
          <w:lang w:val="en-GB"/>
        </w:rPr>
      </w:pPr>
      <w:r>
        <w:rPr>
          <w:lang w:val="en-GB"/>
        </w:rPr>
        <w:br w:type="page"/>
      </w:r>
    </w:p>
    <w:p w:rsidR="00603C32" w:rsidRPr="006150A1" w:rsidRDefault="00603C32" w:rsidP="00B11E0F">
      <w:pPr>
        <w:pStyle w:val="Heading3"/>
        <w:rPr>
          <w:rFonts w:ascii="Liberation Sans" w:hAnsi="Liberation Sans"/>
        </w:rPr>
      </w:pPr>
      <w:bookmarkStart w:id="49" w:name="_Toc472494011"/>
      <w:r w:rsidRPr="008E5377">
        <w:rPr>
          <w:lang w:val="en-GB"/>
        </w:rPr>
        <w:lastRenderedPageBreak/>
        <w:t xml:space="preserve">Ward </w:t>
      </w:r>
      <w:r w:rsidR="00C617E5">
        <w:rPr>
          <w:lang w:val="en-GB"/>
        </w:rPr>
        <w:t xml:space="preserve">4D and </w:t>
      </w:r>
      <w:r>
        <w:rPr>
          <w:lang w:val="en-GB"/>
        </w:rPr>
        <w:t xml:space="preserve">E </w:t>
      </w:r>
      <w:r w:rsidR="00820DDD">
        <w:rPr>
          <w:lang w:val="en-GB"/>
        </w:rPr>
        <w:t>(cystic fibrosis and r</w:t>
      </w:r>
      <w:r>
        <w:rPr>
          <w:lang w:val="en-GB"/>
        </w:rPr>
        <w:t>espiratory</w:t>
      </w:r>
      <w:r w:rsidR="00820DDD">
        <w:rPr>
          <w:lang w:val="en-GB"/>
        </w:rPr>
        <w:t>)</w:t>
      </w:r>
      <w:bookmarkEnd w:id="49"/>
    </w:p>
    <w:tbl>
      <w:tblPr>
        <w:tblStyle w:val="TableGrid"/>
        <w:tblW w:w="0" w:type="auto"/>
        <w:tblLook w:val="04A0" w:firstRow="1" w:lastRow="0" w:firstColumn="1" w:lastColumn="0" w:noHBand="0" w:noVBand="1"/>
      </w:tblPr>
      <w:tblGrid>
        <w:gridCol w:w="3297"/>
        <w:gridCol w:w="6053"/>
      </w:tblGrid>
      <w:tr w:rsidR="00B11E0F" w:rsidTr="00B4256F">
        <w:tc>
          <w:tcPr>
            <w:tcW w:w="3297" w:type="dxa"/>
          </w:tcPr>
          <w:p w:rsidR="00B11E0F" w:rsidRDefault="00B11E0F" w:rsidP="00B4256F">
            <w:pPr>
              <w:rPr>
                <w:rFonts w:cs="Arial"/>
              </w:rPr>
            </w:pPr>
            <w:r>
              <w:rPr>
                <w:rFonts w:cs="Arial"/>
              </w:rPr>
              <w:t xml:space="preserve">Meal service observed </w:t>
            </w:r>
          </w:p>
        </w:tc>
        <w:tc>
          <w:tcPr>
            <w:tcW w:w="6053" w:type="dxa"/>
          </w:tcPr>
          <w:p w:rsidR="00B11E0F" w:rsidRDefault="00B11E0F" w:rsidP="00B4256F">
            <w:pPr>
              <w:rPr>
                <w:rFonts w:cs="Arial"/>
              </w:rPr>
            </w:pPr>
            <w:r>
              <w:rPr>
                <w:rFonts w:cs="Arial"/>
              </w:rPr>
              <w:t>Lunch, 11-2pm</w:t>
            </w:r>
          </w:p>
        </w:tc>
      </w:tr>
      <w:tr w:rsidR="00B11E0F" w:rsidTr="00B4256F">
        <w:tc>
          <w:tcPr>
            <w:tcW w:w="3297" w:type="dxa"/>
          </w:tcPr>
          <w:p w:rsidR="00B11E0F" w:rsidRDefault="00B11E0F" w:rsidP="00B4256F">
            <w:pPr>
              <w:rPr>
                <w:rFonts w:cs="Arial"/>
              </w:rPr>
            </w:pPr>
            <w:r>
              <w:rPr>
                <w:rFonts w:cs="Arial"/>
              </w:rPr>
              <w:t xml:space="preserve">Number of patients engaged </w:t>
            </w:r>
          </w:p>
        </w:tc>
        <w:tc>
          <w:tcPr>
            <w:tcW w:w="6053" w:type="dxa"/>
          </w:tcPr>
          <w:p w:rsidR="00B11E0F" w:rsidRDefault="00B11E0F" w:rsidP="00B4256F">
            <w:pPr>
              <w:rPr>
                <w:rFonts w:cs="Arial"/>
              </w:rPr>
            </w:pPr>
            <w:r>
              <w:rPr>
                <w:rFonts w:cs="Arial"/>
              </w:rPr>
              <w:t>8</w:t>
            </w:r>
          </w:p>
        </w:tc>
      </w:tr>
      <w:tr w:rsidR="00B11E0F" w:rsidTr="00B4256F">
        <w:tc>
          <w:tcPr>
            <w:tcW w:w="3297" w:type="dxa"/>
          </w:tcPr>
          <w:p w:rsidR="00B11E0F" w:rsidRDefault="00B11E0F" w:rsidP="00B4256F">
            <w:pPr>
              <w:rPr>
                <w:rFonts w:cs="Arial"/>
              </w:rPr>
            </w:pPr>
            <w:r>
              <w:rPr>
                <w:rFonts w:cs="Arial"/>
              </w:rPr>
              <w:t xml:space="preserve">Date of visit </w:t>
            </w:r>
          </w:p>
        </w:tc>
        <w:tc>
          <w:tcPr>
            <w:tcW w:w="6053" w:type="dxa"/>
          </w:tcPr>
          <w:p w:rsidR="00B11E0F" w:rsidRDefault="00B11E0F" w:rsidP="00B4256F">
            <w:pPr>
              <w:rPr>
                <w:rFonts w:cs="Arial"/>
              </w:rPr>
            </w:pPr>
            <w:r>
              <w:rPr>
                <w:rFonts w:cs="Arial"/>
              </w:rPr>
              <w:t>15/12/2016</w:t>
            </w:r>
          </w:p>
        </w:tc>
      </w:tr>
    </w:tbl>
    <w:p w:rsidR="005C1C0C" w:rsidRDefault="00B11E0F" w:rsidP="00603C32">
      <w:pPr>
        <w:rPr>
          <w:rFonts w:cs="Arial"/>
          <w:lang w:val="en-GB"/>
        </w:rPr>
      </w:pPr>
      <w:r>
        <w:rPr>
          <w:rFonts w:cs="Arial"/>
          <w:lang w:val="en-GB"/>
        </w:rPr>
        <w:t>It was noted that p</w:t>
      </w:r>
      <w:r w:rsidR="005C1C0C" w:rsidRPr="000E274F">
        <w:rPr>
          <w:rFonts w:cs="Arial"/>
          <w:lang w:val="en-GB"/>
        </w:rPr>
        <w:t xml:space="preserve">atients </w:t>
      </w:r>
      <w:r w:rsidR="005C1C0C">
        <w:rPr>
          <w:rFonts w:cs="Arial"/>
          <w:lang w:val="en-GB"/>
        </w:rPr>
        <w:t>with cystic fibrosis typically need</w:t>
      </w:r>
      <w:r w:rsidR="002A0182">
        <w:rPr>
          <w:rFonts w:cs="Arial"/>
          <w:lang w:val="en-GB"/>
        </w:rPr>
        <w:t>ed</w:t>
      </w:r>
      <w:r w:rsidR="005C1C0C">
        <w:rPr>
          <w:rFonts w:cs="Arial"/>
          <w:lang w:val="en-GB"/>
        </w:rPr>
        <w:t xml:space="preserve"> to </w:t>
      </w:r>
      <w:r w:rsidR="002A0182">
        <w:rPr>
          <w:rFonts w:cs="Arial"/>
          <w:lang w:val="en-GB"/>
        </w:rPr>
        <w:t>eat 3000 to 4000 calories per</w:t>
      </w:r>
      <w:r w:rsidR="005C1C0C" w:rsidRPr="000E274F">
        <w:rPr>
          <w:rFonts w:cs="Arial"/>
          <w:lang w:val="en-GB"/>
        </w:rPr>
        <w:t xml:space="preserve"> day</w:t>
      </w:r>
      <w:r w:rsidR="002A0182">
        <w:rPr>
          <w:rFonts w:cs="Arial"/>
          <w:lang w:val="en-GB"/>
        </w:rPr>
        <w:t xml:space="preserve"> and all</w:t>
      </w:r>
      <w:r w:rsidR="002A0182" w:rsidRPr="000E274F">
        <w:rPr>
          <w:rFonts w:cs="Arial"/>
          <w:lang w:val="en-GB"/>
        </w:rPr>
        <w:t xml:space="preserve"> patients </w:t>
      </w:r>
      <w:r w:rsidR="002A0182">
        <w:rPr>
          <w:rFonts w:cs="Arial"/>
          <w:lang w:val="en-GB"/>
        </w:rPr>
        <w:t>were allocated their</w:t>
      </w:r>
      <w:r w:rsidR="002A0182" w:rsidRPr="000E274F">
        <w:rPr>
          <w:rFonts w:cs="Arial"/>
          <w:lang w:val="en-GB"/>
        </w:rPr>
        <w:t xml:space="preserve"> own dietician.</w:t>
      </w:r>
      <w:r w:rsidR="002A0182">
        <w:rPr>
          <w:rFonts w:cs="Arial"/>
          <w:lang w:val="en-GB"/>
        </w:rPr>
        <w:t xml:space="preserve"> P</w:t>
      </w:r>
      <w:r w:rsidR="00512CD4">
        <w:rPr>
          <w:rFonts w:cs="Arial"/>
          <w:lang w:val="en-GB"/>
        </w:rPr>
        <w:t>atients stay</w:t>
      </w:r>
      <w:r w:rsidR="00E73934">
        <w:rPr>
          <w:rFonts w:cs="Arial"/>
          <w:lang w:val="en-GB"/>
        </w:rPr>
        <w:t>ed</w:t>
      </w:r>
      <w:r w:rsidR="00512CD4">
        <w:rPr>
          <w:rFonts w:cs="Arial"/>
          <w:lang w:val="en-GB"/>
        </w:rPr>
        <w:t xml:space="preserve"> in individual, isolated rooms with negative air pressure to filter out bacteria.</w:t>
      </w:r>
      <w:r w:rsidR="002A0182">
        <w:rPr>
          <w:rFonts w:cs="Arial"/>
          <w:lang w:val="en-GB"/>
        </w:rPr>
        <w:t xml:space="preserve"> Healthwatch City of London representatives</w:t>
      </w:r>
      <w:r w:rsidR="006B0EBA" w:rsidRPr="00F431FC">
        <w:rPr>
          <w:rFonts w:cs="Arial"/>
          <w:lang w:val="en-GB"/>
        </w:rPr>
        <w:t xml:space="preserve"> observed lunch being served on the non-air filtered ward.</w:t>
      </w:r>
    </w:p>
    <w:p w:rsidR="002A0182" w:rsidRDefault="002A0182" w:rsidP="002A0182">
      <w:pPr>
        <w:pStyle w:val="Heading4"/>
        <w:rPr>
          <w:lang w:val="en-GB"/>
        </w:rPr>
      </w:pPr>
      <w:bookmarkStart w:id="50" w:name="_Toc472494012"/>
      <w:r>
        <w:rPr>
          <w:lang w:val="en-GB"/>
        </w:rPr>
        <w:t>Note</w:t>
      </w:r>
      <w:bookmarkEnd w:id="50"/>
      <w:r>
        <w:rPr>
          <w:lang w:val="en-GB"/>
        </w:rPr>
        <w:t xml:space="preserve"> </w:t>
      </w:r>
    </w:p>
    <w:p w:rsidR="00881426" w:rsidRDefault="00603C32" w:rsidP="00881426">
      <w:pPr>
        <w:rPr>
          <w:lang w:val="en-GB"/>
        </w:rPr>
      </w:pPr>
      <w:r w:rsidRPr="00613DEC">
        <w:rPr>
          <w:lang w:val="en-GB"/>
        </w:rPr>
        <w:t>C</w:t>
      </w:r>
      <w:r>
        <w:rPr>
          <w:lang w:val="en-GB"/>
        </w:rPr>
        <w:t xml:space="preserve">ystic </w:t>
      </w:r>
      <w:r w:rsidRPr="00613DEC">
        <w:rPr>
          <w:lang w:val="en-GB"/>
        </w:rPr>
        <w:t>F</w:t>
      </w:r>
      <w:r>
        <w:rPr>
          <w:lang w:val="en-GB"/>
        </w:rPr>
        <w:t>ibrosis</w:t>
      </w:r>
      <w:r w:rsidRPr="00613DEC">
        <w:rPr>
          <w:lang w:val="en-GB"/>
        </w:rPr>
        <w:t xml:space="preserve"> patients </w:t>
      </w:r>
      <w:r w:rsidR="005C1C0C">
        <w:rPr>
          <w:lang w:val="en-GB"/>
        </w:rPr>
        <w:t xml:space="preserve">were </w:t>
      </w:r>
      <w:r w:rsidR="00E73934">
        <w:rPr>
          <w:lang w:val="en-GB"/>
        </w:rPr>
        <w:t>offered up</w:t>
      </w:r>
      <w:r w:rsidR="00BB7BD3">
        <w:rPr>
          <w:lang w:val="en-GB"/>
        </w:rPr>
        <w:t xml:space="preserve"> </w:t>
      </w:r>
      <w:r w:rsidR="00E73934">
        <w:rPr>
          <w:lang w:val="en-GB"/>
        </w:rPr>
        <w:t>to three</w:t>
      </w:r>
      <w:r w:rsidRPr="00613DEC">
        <w:rPr>
          <w:lang w:val="en-GB"/>
        </w:rPr>
        <w:t xml:space="preserve"> vouchers </w:t>
      </w:r>
      <w:r w:rsidR="005C1C0C">
        <w:rPr>
          <w:lang w:val="en-GB"/>
        </w:rPr>
        <w:t xml:space="preserve">(provided at £6.50 per meal) </w:t>
      </w:r>
      <w:r w:rsidR="004B7502">
        <w:rPr>
          <w:lang w:val="en-GB"/>
        </w:rPr>
        <w:t xml:space="preserve">which could be used to obtain supplementary food </w:t>
      </w:r>
      <w:r w:rsidRPr="00613DEC">
        <w:rPr>
          <w:lang w:val="en-GB"/>
        </w:rPr>
        <w:t xml:space="preserve">at </w:t>
      </w:r>
      <w:r w:rsidR="005C1C0C">
        <w:rPr>
          <w:lang w:val="en-GB"/>
        </w:rPr>
        <w:t xml:space="preserve">food outlets within the hospital e.g. </w:t>
      </w:r>
      <w:r w:rsidRPr="00613DEC">
        <w:rPr>
          <w:lang w:val="en-GB"/>
        </w:rPr>
        <w:t xml:space="preserve"> </w:t>
      </w:r>
      <w:proofErr w:type="gramStart"/>
      <w:r w:rsidRPr="00613DEC">
        <w:rPr>
          <w:lang w:val="en-GB"/>
        </w:rPr>
        <w:t>Costa</w:t>
      </w:r>
      <w:r w:rsidR="005C1C0C">
        <w:rPr>
          <w:lang w:val="en-GB"/>
        </w:rPr>
        <w:t xml:space="preserve"> Coffee.</w:t>
      </w:r>
      <w:proofErr w:type="gramEnd"/>
      <w:r w:rsidRPr="00613DEC">
        <w:rPr>
          <w:lang w:val="en-GB"/>
        </w:rPr>
        <w:t xml:space="preserve"> </w:t>
      </w:r>
    </w:p>
    <w:p w:rsidR="004B7502" w:rsidRPr="004D0394" w:rsidRDefault="004B7502" w:rsidP="00881426">
      <w:pPr>
        <w:rPr>
          <w:lang w:val="en-GB"/>
        </w:rPr>
      </w:pPr>
      <w:r>
        <w:rPr>
          <w:lang w:val="en-GB"/>
        </w:rPr>
        <w:t>Patients often had</w:t>
      </w:r>
      <w:r w:rsidRPr="004D0394">
        <w:rPr>
          <w:lang w:val="en-GB"/>
        </w:rPr>
        <w:t xml:space="preserve"> to stay at hospital on a regular basis and </w:t>
      </w:r>
      <w:r>
        <w:rPr>
          <w:lang w:val="en-GB"/>
        </w:rPr>
        <w:t>some ch</w:t>
      </w:r>
      <w:r w:rsidRPr="004D0394">
        <w:rPr>
          <w:lang w:val="en-GB"/>
        </w:rPr>
        <w:t>ose to have food brought in to them, especially if their taste ha</w:t>
      </w:r>
      <w:r w:rsidR="004E1666">
        <w:rPr>
          <w:lang w:val="en-GB"/>
        </w:rPr>
        <w:t>d changed and they had specific preferences. Some had</w:t>
      </w:r>
      <w:r w:rsidRPr="004D0394">
        <w:rPr>
          <w:lang w:val="en-GB"/>
        </w:rPr>
        <w:t xml:space="preserve"> started to use </w:t>
      </w:r>
      <w:r w:rsidR="00E73934">
        <w:rPr>
          <w:lang w:val="en-GB"/>
        </w:rPr>
        <w:t xml:space="preserve">the hospital </w:t>
      </w:r>
      <w:proofErr w:type="spellStart"/>
      <w:r w:rsidR="00E73934">
        <w:rPr>
          <w:lang w:val="en-GB"/>
        </w:rPr>
        <w:t>w</w:t>
      </w:r>
      <w:r w:rsidR="004E1666">
        <w:rPr>
          <w:lang w:val="en-GB"/>
        </w:rPr>
        <w:t>i</w:t>
      </w:r>
      <w:r w:rsidR="00E73934">
        <w:rPr>
          <w:lang w:val="en-GB"/>
        </w:rPr>
        <w:t>-f</w:t>
      </w:r>
      <w:r w:rsidR="004E1666">
        <w:rPr>
          <w:lang w:val="en-GB"/>
        </w:rPr>
        <w:t>i</w:t>
      </w:r>
      <w:proofErr w:type="spellEnd"/>
      <w:r w:rsidR="004E1666">
        <w:rPr>
          <w:lang w:val="en-GB"/>
        </w:rPr>
        <w:t xml:space="preserve"> to order take</w:t>
      </w:r>
      <w:r w:rsidRPr="004D0394">
        <w:rPr>
          <w:lang w:val="en-GB"/>
        </w:rPr>
        <w:t>away</w:t>
      </w:r>
      <w:r w:rsidR="004E1666">
        <w:rPr>
          <w:lang w:val="en-GB"/>
        </w:rPr>
        <w:t>s</w:t>
      </w:r>
      <w:r w:rsidRPr="004D0394">
        <w:rPr>
          <w:lang w:val="en-GB"/>
        </w:rPr>
        <w:t xml:space="preserve"> e.g. pizzas. </w:t>
      </w:r>
      <w:r w:rsidR="00881426">
        <w:rPr>
          <w:lang w:val="en-GB"/>
        </w:rPr>
        <w:t xml:space="preserve">It was unclear whether there was an approved list of takeaways – some staff thought this was the case, others knew nothing about this.  </w:t>
      </w:r>
    </w:p>
    <w:p w:rsidR="00D218B2" w:rsidRDefault="00D218B2" w:rsidP="00D218B2">
      <w:pPr>
        <w:pStyle w:val="Heading4"/>
        <w:rPr>
          <w:rFonts w:cs="Arial"/>
          <w:lang w:val="en-GB"/>
        </w:rPr>
      </w:pPr>
      <w:bookmarkStart w:id="51" w:name="_Toc472494013"/>
      <w:r>
        <w:rPr>
          <w:lang w:val="en-GB"/>
        </w:rPr>
        <w:t>Staff oversight</w:t>
      </w:r>
      <w:bookmarkEnd w:id="51"/>
      <w:r>
        <w:rPr>
          <w:rFonts w:cs="Arial"/>
          <w:lang w:val="en-GB"/>
        </w:rPr>
        <w:t xml:space="preserve"> </w:t>
      </w:r>
    </w:p>
    <w:p w:rsidR="004B7502" w:rsidRPr="004B7502" w:rsidRDefault="00881426" w:rsidP="004B7502">
      <w:pPr>
        <w:pStyle w:val="Bullet"/>
        <w:rPr>
          <w:rFonts w:cs="Arial"/>
          <w:b/>
        </w:rPr>
      </w:pPr>
      <w:proofErr w:type="gramStart"/>
      <w:r>
        <w:rPr>
          <w:lang w:val="en-GB"/>
        </w:rPr>
        <w:t>Staff were</w:t>
      </w:r>
      <w:proofErr w:type="gramEnd"/>
      <w:r w:rsidR="00D218B2">
        <w:rPr>
          <w:lang w:val="en-GB"/>
        </w:rPr>
        <w:t xml:space="preserve"> made aware of the individual </w:t>
      </w:r>
      <w:r w:rsidR="00D218B2" w:rsidRPr="00D218B2">
        <w:t>patient</w:t>
      </w:r>
      <w:r w:rsidR="00D218B2">
        <w:rPr>
          <w:lang w:val="en-GB"/>
        </w:rPr>
        <w:t xml:space="preserve"> needs as par</w:t>
      </w:r>
      <w:r>
        <w:rPr>
          <w:lang w:val="en-GB"/>
        </w:rPr>
        <w:t>t of admissions. MUST training wa</w:t>
      </w:r>
      <w:r w:rsidR="00D218B2">
        <w:rPr>
          <w:lang w:val="en-GB"/>
        </w:rPr>
        <w:t xml:space="preserve">s updated once a week and was considered to be good. </w:t>
      </w:r>
      <w:r w:rsidR="00E73934">
        <w:rPr>
          <w:rFonts w:cs="Arial"/>
          <w:lang w:val="en-GB"/>
        </w:rPr>
        <w:t>The Nutritional L</w:t>
      </w:r>
      <w:r>
        <w:rPr>
          <w:rFonts w:cs="Arial"/>
          <w:lang w:val="en-GB"/>
        </w:rPr>
        <w:t>ink N</w:t>
      </w:r>
      <w:r w:rsidR="004B7502" w:rsidRPr="004B7502">
        <w:rPr>
          <w:rFonts w:cs="Arial"/>
          <w:lang w:val="en-GB"/>
        </w:rPr>
        <w:t>urse</w:t>
      </w:r>
      <w:r w:rsidR="004B7502" w:rsidRPr="004B7502">
        <w:rPr>
          <w:rFonts w:cs="Arial"/>
          <w:b/>
          <w:lang w:val="en-GB"/>
        </w:rPr>
        <w:t xml:space="preserve"> </w:t>
      </w:r>
      <w:r w:rsidR="00E73934">
        <w:rPr>
          <w:rFonts w:cs="Arial"/>
          <w:lang w:val="en-GB"/>
        </w:rPr>
        <w:t xml:space="preserve">reaffirmed the success of MUST. </w:t>
      </w:r>
    </w:p>
    <w:p w:rsidR="00D218B2" w:rsidRDefault="00D218B2" w:rsidP="004B7502">
      <w:pPr>
        <w:pStyle w:val="Bullet"/>
        <w:rPr>
          <w:lang w:val="en-GB"/>
        </w:rPr>
      </w:pPr>
      <w:r w:rsidRPr="004B7502">
        <w:rPr>
          <w:lang w:val="en-GB"/>
        </w:rPr>
        <w:t xml:space="preserve">Not all staff </w:t>
      </w:r>
      <w:proofErr w:type="gramStart"/>
      <w:r w:rsidRPr="004B7502">
        <w:rPr>
          <w:lang w:val="en-GB"/>
        </w:rPr>
        <w:t>were</w:t>
      </w:r>
      <w:proofErr w:type="gramEnd"/>
      <w:r w:rsidR="00881426">
        <w:rPr>
          <w:lang w:val="en-GB"/>
        </w:rPr>
        <w:t xml:space="preserve"> sure who the Nutritional Link N</w:t>
      </w:r>
      <w:r w:rsidRPr="004B7502">
        <w:rPr>
          <w:lang w:val="en-GB"/>
        </w:rPr>
        <w:t xml:space="preserve">urse was. </w:t>
      </w:r>
    </w:p>
    <w:p w:rsidR="00512CD4" w:rsidRDefault="00512CD4" w:rsidP="00D218B2">
      <w:pPr>
        <w:pStyle w:val="Heading4"/>
        <w:rPr>
          <w:lang w:val="en-GB"/>
        </w:rPr>
      </w:pPr>
      <w:bookmarkStart w:id="52" w:name="_Toc472494014"/>
      <w:r>
        <w:rPr>
          <w:lang w:val="en-GB"/>
        </w:rPr>
        <w:t>Facilities</w:t>
      </w:r>
      <w:bookmarkEnd w:id="52"/>
      <w:r>
        <w:rPr>
          <w:lang w:val="en-GB"/>
        </w:rPr>
        <w:t xml:space="preserve"> </w:t>
      </w:r>
    </w:p>
    <w:p w:rsidR="00512CD4" w:rsidRDefault="00512CD4" w:rsidP="00603C32">
      <w:pPr>
        <w:rPr>
          <w:rFonts w:cs="Arial"/>
          <w:lang w:val="en-GB"/>
        </w:rPr>
      </w:pPr>
      <w:r>
        <w:rPr>
          <w:rFonts w:cs="Arial"/>
          <w:lang w:val="en-GB"/>
        </w:rPr>
        <w:t xml:space="preserve">Facilities in the room of the cystic fibrosis patients were thought to be good, and were appreciated: </w:t>
      </w:r>
    </w:p>
    <w:p w:rsidR="00512CD4" w:rsidRDefault="00603C32" w:rsidP="00512CD4">
      <w:pPr>
        <w:pStyle w:val="Bullet"/>
        <w:rPr>
          <w:lang w:val="en-GB"/>
        </w:rPr>
      </w:pPr>
      <w:r w:rsidRPr="000E274F">
        <w:rPr>
          <w:lang w:val="en-GB"/>
        </w:rPr>
        <w:t xml:space="preserve">The food and tea/coffee facilities in the pantry </w:t>
      </w:r>
      <w:r w:rsidR="00881426">
        <w:rPr>
          <w:lang w:val="en-GB"/>
        </w:rPr>
        <w:t>were</w:t>
      </w:r>
      <w:r w:rsidR="00512CD4">
        <w:rPr>
          <w:lang w:val="en-GB"/>
        </w:rPr>
        <w:t xml:space="preserve"> only available for patients (and not visitors)</w:t>
      </w:r>
      <w:r w:rsidR="00881426">
        <w:rPr>
          <w:lang w:val="en-GB"/>
        </w:rPr>
        <w:t>. S</w:t>
      </w:r>
      <w:r w:rsidR="00512CD4">
        <w:rPr>
          <w:lang w:val="en-GB"/>
        </w:rPr>
        <w:t>everal</w:t>
      </w:r>
      <w:r w:rsidRPr="000E274F">
        <w:rPr>
          <w:lang w:val="en-GB"/>
        </w:rPr>
        <w:t xml:space="preserve"> high energy items </w:t>
      </w:r>
      <w:r w:rsidR="00881426">
        <w:rPr>
          <w:lang w:val="en-GB"/>
        </w:rPr>
        <w:t xml:space="preserve">were </w:t>
      </w:r>
      <w:r w:rsidR="00512CD4">
        <w:rPr>
          <w:lang w:val="en-GB"/>
        </w:rPr>
        <w:t xml:space="preserve">available </w:t>
      </w:r>
      <w:r w:rsidRPr="000E274F">
        <w:rPr>
          <w:lang w:val="en-GB"/>
        </w:rPr>
        <w:t>for the extra calories the patients require</w:t>
      </w:r>
      <w:r w:rsidR="00881426">
        <w:rPr>
          <w:lang w:val="en-GB"/>
        </w:rPr>
        <w:t>d</w:t>
      </w:r>
      <w:r w:rsidRPr="000E274F">
        <w:rPr>
          <w:lang w:val="en-GB"/>
        </w:rPr>
        <w:t xml:space="preserve">. </w:t>
      </w:r>
    </w:p>
    <w:p w:rsidR="00512CD4" w:rsidRDefault="00881426" w:rsidP="00512CD4">
      <w:pPr>
        <w:pStyle w:val="Bullet"/>
        <w:rPr>
          <w:lang w:val="en-GB"/>
        </w:rPr>
      </w:pPr>
      <w:r>
        <w:rPr>
          <w:lang w:val="en-GB"/>
        </w:rPr>
        <w:t>Many rooms had</w:t>
      </w:r>
      <w:r w:rsidR="00512CD4">
        <w:rPr>
          <w:lang w:val="en-GB"/>
        </w:rPr>
        <w:t xml:space="preserve"> fitness equipment in them for patient use in line with the recommendation to exercise. </w:t>
      </w:r>
    </w:p>
    <w:p w:rsidR="00512CD4" w:rsidRDefault="00603C32" w:rsidP="00512CD4">
      <w:pPr>
        <w:pStyle w:val="Bullet"/>
        <w:rPr>
          <w:lang w:val="en-GB"/>
        </w:rPr>
      </w:pPr>
      <w:r w:rsidRPr="000E274F">
        <w:rPr>
          <w:lang w:val="en-GB"/>
        </w:rPr>
        <w:t xml:space="preserve">All rooms have their own fridge for food and medications. </w:t>
      </w:r>
    </w:p>
    <w:p w:rsidR="00881426" w:rsidRDefault="00512CD4" w:rsidP="004536DF">
      <w:pPr>
        <w:pStyle w:val="Bullet"/>
        <w:rPr>
          <w:lang w:val="en-GB"/>
        </w:rPr>
      </w:pPr>
      <w:r w:rsidRPr="00881426">
        <w:rPr>
          <w:lang w:val="en-GB"/>
        </w:rPr>
        <w:lastRenderedPageBreak/>
        <w:t xml:space="preserve">An </w:t>
      </w:r>
      <w:proofErr w:type="spellStart"/>
      <w:r w:rsidR="00603C32" w:rsidRPr="00881426">
        <w:rPr>
          <w:lang w:val="en-GB"/>
        </w:rPr>
        <w:t>iwave</w:t>
      </w:r>
      <w:proofErr w:type="spellEnd"/>
      <w:r w:rsidR="00603C32" w:rsidRPr="00881426">
        <w:rPr>
          <w:lang w:val="en-GB"/>
        </w:rPr>
        <w:t xml:space="preserve"> machine </w:t>
      </w:r>
      <w:r w:rsidR="00881426" w:rsidRPr="00881426">
        <w:rPr>
          <w:lang w:val="en-GB"/>
        </w:rPr>
        <w:t>wa</w:t>
      </w:r>
      <w:r w:rsidRPr="00881426">
        <w:rPr>
          <w:lang w:val="en-GB"/>
        </w:rPr>
        <w:t xml:space="preserve">s provided to enable patients </w:t>
      </w:r>
      <w:r w:rsidR="00603C32" w:rsidRPr="00881426">
        <w:rPr>
          <w:lang w:val="en-GB"/>
        </w:rPr>
        <w:t>to heat up food out of hours</w:t>
      </w:r>
      <w:r w:rsidR="00881426" w:rsidRPr="00881426">
        <w:rPr>
          <w:lang w:val="en-GB"/>
        </w:rPr>
        <w:t>. This incorporated a b</w:t>
      </w:r>
      <w:r w:rsidR="00603C32" w:rsidRPr="00881426">
        <w:rPr>
          <w:lang w:val="en-GB"/>
        </w:rPr>
        <w:t xml:space="preserve">arcode </w:t>
      </w:r>
      <w:r w:rsidR="00881426" w:rsidRPr="00881426">
        <w:rPr>
          <w:lang w:val="en-GB"/>
        </w:rPr>
        <w:t>scanner which gave information on heating times</w:t>
      </w:r>
      <w:r w:rsidR="00603C32" w:rsidRPr="00881426">
        <w:rPr>
          <w:lang w:val="en-GB"/>
        </w:rPr>
        <w:t xml:space="preserve">. </w:t>
      </w:r>
      <w:r w:rsidR="00722EF4" w:rsidRPr="00881426">
        <w:rPr>
          <w:lang w:val="en-GB"/>
        </w:rPr>
        <w:t>However, t</w:t>
      </w:r>
      <w:r w:rsidR="00881426" w:rsidRPr="00881426">
        <w:rPr>
          <w:lang w:val="en-GB"/>
        </w:rPr>
        <w:t>here was</w:t>
      </w:r>
      <w:r w:rsidRPr="00881426">
        <w:rPr>
          <w:lang w:val="en-GB"/>
        </w:rPr>
        <w:t xml:space="preserve"> a requirement </w:t>
      </w:r>
      <w:r w:rsidR="00722EF4" w:rsidRPr="00881426">
        <w:rPr>
          <w:lang w:val="en-GB"/>
        </w:rPr>
        <w:t>for a member of staff</w:t>
      </w:r>
      <w:r w:rsidR="00603C32" w:rsidRPr="00881426">
        <w:rPr>
          <w:lang w:val="en-GB"/>
        </w:rPr>
        <w:t xml:space="preserve"> </w:t>
      </w:r>
      <w:r w:rsidRPr="00881426">
        <w:rPr>
          <w:lang w:val="en-GB"/>
        </w:rPr>
        <w:t xml:space="preserve">to temperature </w:t>
      </w:r>
      <w:r w:rsidR="00603C32" w:rsidRPr="00881426">
        <w:rPr>
          <w:lang w:val="en-GB"/>
        </w:rPr>
        <w:t>p</w:t>
      </w:r>
      <w:r w:rsidR="00881426" w:rsidRPr="00881426">
        <w:rPr>
          <w:lang w:val="en-GB"/>
        </w:rPr>
        <w:t>robe the food before it was</w:t>
      </w:r>
      <w:r w:rsidR="00881426">
        <w:rPr>
          <w:lang w:val="en-GB"/>
        </w:rPr>
        <w:t xml:space="preserve"> eaten. </w:t>
      </w:r>
    </w:p>
    <w:p w:rsidR="00603C32" w:rsidRPr="00881426" w:rsidRDefault="00603C32" w:rsidP="004536DF">
      <w:pPr>
        <w:pStyle w:val="Bullet"/>
        <w:rPr>
          <w:lang w:val="en-GB"/>
        </w:rPr>
      </w:pPr>
      <w:r w:rsidRPr="00881426">
        <w:rPr>
          <w:lang w:val="en-GB"/>
        </w:rPr>
        <w:t xml:space="preserve">A toaster was present in one kitchen despite other wards not being allowed this. </w:t>
      </w:r>
    </w:p>
    <w:p w:rsidR="00512CD4" w:rsidRDefault="00512CD4" w:rsidP="00512CD4">
      <w:pPr>
        <w:pStyle w:val="Heading4"/>
        <w:rPr>
          <w:lang w:val="en-GB"/>
        </w:rPr>
      </w:pPr>
      <w:bookmarkStart w:id="53" w:name="_Toc472494015"/>
      <w:r>
        <w:rPr>
          <w:lang w:val="en-GB"/>
        </w:rPr>
        <w:t>Ward set-up and service preparation</w:t>
      </w:r>
      <w:bookmarkEnd w:id="53"/>
      <w:r>
        <w:rPr>
          <w:lang w:val="en-GB"/>
        </w:rPr>
        <w:t xml:space="preserve"> </w:t>
      </w:r>
    </w:p>
    <w:p w:rsidR="00E73934" w:rsidRDefault="005A610A" w:rsidP="00820DDD">
      <w:pPr>
        <w:pStyle w:val="Bullet"/>
        <w:rPr>
          <w:lang w:val="en-GB"/>
        </w:rPr>
      </w:pPr>
      <w:r w:rsidRPr="00E73934">
        <w:rPr>
          <w:lang w:val="en-GB"/>
        </w:rPr>
        <w:t>New gowns and gloves were used for each person that ent</w:t>
      </w:r>
      <w:r w:rsidR="00881426">
        <w:rPr>
          <w:lang w:val="en-GB"/>
        </w:rPr>
        <w:t>ered</w:t>
      </w:r>
      <w:r w:rsidRPr="00E73934">
        <w:rPr>
          <w:lang w:val="en-GB"/>
        </w:rPr>
        <w:t xml:space="preserve"> a side room to see a pa</w:t>
      </w:r>
      <w:r w:rsidR="00E73934">
        <w:rPr>
          <w:lang w:val="en-GB"/>
        </w:rPr>
        <w:t xml:space="preserve">tient, including </w:t>
      </w:r>
      <w:proofErr w:type="gramStart"/>
      <w:r w:rsidR="00E73934">
        <w:rPr>
          <w:lang w:val="en-GB"/>
        </w:rPr>
        <w:t>to serve</w:t>
      </w:r>
      <w:proofErr w:type="gramEnd"/>
      <w:r w:rsidR="00E73934">
        <w:rPr>
          <w:lang w:val="en-GB"/>
        </w:rPr>
        <w:t xml:space="preserve"> food. </w:t>
      </w:r>
    </w:p>
    <w:p w:rsidR="00722EF4" w:rsidRDefault="005A610A" w:rsidP="00820DDD">
      <w:pPr>
        <w:pStyle w:val="Bullet"/>
        <w:rPr>
          <w:lang w:val="en-GB"/>
        </w:rPr>
      </w:pPr>
      <w:r w:rsidRPr="00E73934">
        <w:rPr>
          <w:lang w:val="en-GB"/>
        </w:rPr>
        <w:t xml:space="preserve">The serving staff </w:t>
      </w:r>
      <w:r w:rsidRPr="00D218B2">
        <w:t>wore</w:t>
      </w:r>
      <w:r w:rsidRPr="00E73934">
        <w:rPr>
          <w:lang w:val="en-GB"/>
        </w:rPr>
        <w:t xml:space="preserve"> gowns but did not wear gloves. They wash</w:t>
      </w:r>
      <w:r w:rsidR="00562A1D">
        <w:rPr>
          <w:lang w:val="en-GB"/>
        </w:rPr>
        <w:t>ed</w:t>
      </w:r>
      <w:r w:rsidRPr="00E73934">
        <w:rPr>
          <w:lang w:val="en-GB"/>
        </w:rPr>
        <w:t xml:space="preserve"> their hands in between each patient. </w:t>
      </w:r>
    </w:p>
    <w:p w:rsidR="004E1666" w:rsidRDefault="004E1666" w:rsidP="004E1666">
      <w:pPr>
        <w:pStyle w:val="Bullet"/>
        <w:rPr>
          <w:lang w:val="en-GB"/>
        </w:rPr>
      </w:pPr>
      <w:r>
        <w:rPr>
          <w:lang w:val="en-GB"/>
        </w:rPr>
        <w:t xml:space="preserve">Patients were not asked </w:t>
      </w:r>
      <w:r w:rsidR="00722EF4">
        <w:rPr>
          <w:lang w:val="en-GB"/>
        </w:rPr>
        <w:t xml:space="preserve">if they wanted </w:t>
      </w:r>
      <w:r>
        <w:rPr>
          <w:lang w:val="en-GB"/>
        </w:rPr>
        <w:t xml:space="preserve">to wash </w:t>
      </w:r>
      <w:r w:rsidR="00722EF4">
        <w:rPr>
          <w:lang w:val="en-GB"/>
        </w:rPr>
        <w:t xml:space="preserve">their </w:t>
      </w:r>
      <w:r>
        <w:rPr>
          <w:lang w:val="en-GB"/>
        </w:rPr>
        <w:t xml:space="preserve">hands before each meal although </w:t>
      </w:r>
      <w:r w:rsidR="00722EF4">
        <w:rPr>
          <w:lang w:val="en-GB"/>
        </w:rPr>
        <w:t>wipes were provided</w:t>
      </w:r>
      <w:r>
        <w:rPr>
          <w:lang w:val="en-GB"/>
        </w:rPr>
        <w:t xml:space="preserve">. </w:t>
      </w:r>
    </w:p>
    <w:p w:rsidR="00D218B2" w:rsidRDefault="004E1666" w:rsidP="00B4256F">
      <w:pPr>
        <w:pStyle w:val="Bullet"/>
        <w:rPr>
          <w:lang w:val="en-GB"/>
        </w:rPr>
      </w:pPr>
      <w:r w:rsidRPr="004E1666">
        <w:rPr>
          <w:lang w:val="en-GB"/>
        </w:rPr>
        <w:t>Nursing staff did</w:t>
      </w:r>
      <w:r w:rsidR="002B7563">
        <w:rPr>
          <w:lang w:val="en-GB"/>
        </w:rPr>
        <w:t xml:space="preserve"> </w:t>
      </w:r>
      <w:r w:rsidRPr="004E1666">
        <w:rPr>
          <w:lang w:val="en-GB"/>
        </w:rPr>
        <w:t>n</w:t>
      </w:r>
      <w:r w:rsidR="002B7563">
        <w:rPr>
          <w:lang w:val="en-GB"/>
        </w:rPr>
        <w:t>o</w:t>
      </w:r>
      <w:r w:rsidRPr="004E1666">
        <w:rPr>
          <w:lang w:val="en-GB"/>
        </w:rPr>
        <w:t xml:space="preserve">t like having to go round and talk through the choices with the patients; they </w:t>
      </w:r>
      <w:r w:rsidR="00562A1D">
        <w:rPr>
          <w:lang w:val="en-GB"/>
        </w:rPr>
        <w:t>wanted proper menus so patients could</w:t>
      </w:r>
      <w:r w:rsidRPr="004E1666">
        <w:rPr>
          <w:lang w:val="en-GB"/>
        </w:rPr>
        <w:t xml:space="preserve"> choose themselves. </w:t>
      </w:r>
      <w:r w:rsidR="00D218B2" w:rsidRPr="004E1666">
        <w:rPr>
          <w:lang w:val="en-GB"/>
        </w:rPr>
        <w:t>Patients having trolley food submit</w:t>
      </w:r>
      <w:r w:rsidR="00562A1D">
        <w:rPr>
          <w:lang w:val="en-GB"/>
        </w:rPr>
        <w:t>ted</w:t>
      </w:r>
      <w:r w:rsidR="00D218B2" w:rsidRPr="004E1666">
        <w:rPr>
          <w:lang w:val="en-GB"/>
        </w:rPr>
        <w:t xml:space="preserve"> their meal cards one day in advance.</w:t>
      </w:r>
    </w:p>
    <w:p w:rsidR="00562A1D" w:rsidRPr="00E73934" w:rsidRDefault="00562A1D" w:rsidP="00562A1D">
      <w:pPr>
        <w:pStyle w:val="Bullet"/>
        <w:rPr>
          <w:lang w:val="en-GB"/>
        </w:rPr>
      </w:pPr>
      <w:r w:rsidRPr="00E73934">
        <w:rPr>
          <w:lang w:val="en-GB"/>
        </w:rPr>
        <w:t xml:space="preserve">Sandwiches and snacks were offered soon after the meals were served. </w:t>
      </w:r>
    </w:p>
    <w:p w:rsidR="00D218B2" w:rsidRDefault="00562A1D" w:rsidP="00D218B2">
      <w:pPr>
        <w:pStyle w:val="Bullet"/>
        <w:rPr>
          <w:lang w:val="en-GB"/>
        </w:rPr>
      </w:pPr>
      <w:r>
        <w:rPr>
          <w:lang w:val="en-GB"/>
        </w:rPr>
        <w:t xml:space="preserve">There </w:t>
      </w:r>
      <w:proofErr w:type="gramStart"/>
      <w:r>
        <w:rPr>
          <w:lang w:val="en-GB"/>
        </w:rPr>
        <w:t>were</w:t>
      </w:r>
      <w:proofErr w:type="gramEnd"/>
      <w:r w:rsidR="00D218B2">
        <w:rPr>
          <w:lang w:val="en-GB"/>
        </w:rPr>
        <w:t xml:space="preserve"> occasional</w:t>
      </w:r>
      <w:r w:rsidR="00722EF4">
        <w:rPr>
          <w:lang w:val="en-GB"/>
        </w:rPr>
        <w:t xml:space="preserve"> ‘Come Dine with Me’</w:t>
      </w:r>
      <w:r>
        <w:rPr>
          <w:lang w:val="en-GB"/>
        </w:rPr>
        <w:t xml:space="preserve"> evenings where guests could</w:t>
      </w:r>
      <w:r w:rsidR="00D218B2" w:rsidRPr="00F431FC">
        <w:rPr>
          <w:lang w:val="en-GB"/>
        </w:rPr>
        <w:t xml:space="preserve"> eat with the patients. </w:t>
      </w:r>
    </w:p>
    <w:p w:rsidR="00D218B2" w:rsidRDefault="00D218B2" w:rsidP="00D218B2">
      <w:pPr>
        <w:pStyle w:val="Bullet"/>
        <w:rPr>
          <w:lang w:val="en-GB"/>
        </w:rPr>
      </w:pPr>
      <w:r w:rsidRPr="00F431FC">
        <w:rPr>
          <w:lang w:val="en-GB"/>
        </w:rPr>
        <w:t>Pati</w:t>
      </w:r>
      <w:r w:rsidR="00562A1D">
        <w:rPr>
          <w:lang w:val="en-GB"/>
        </w:rPr>
        <w:t>ents who were not eating well were</w:t>
      </w:r>
      <w:r w:rsidRPr="00F431FC">
        <w:rPr>
          <w:lang w:val="en-GB"/>
        </w:rPr>
        <w:t xml:space="preserve"> served food on a red tray</w:t>
      </w:r>
      <w:r>
        <w:rPr>
          <w:lang w:val="en-GB"/>
        </w:rPr>
        <w:t xml:space="preserve">. </w:t>
      </w:r>
      <w:r w:rsidRPr="00F431FC">
        <w:rPr>
          <w:lang w:val="en-GB"/>
        </w:rPr>
        <w:t xml:space="preserve">Patients with small appetites are encouraged to eat little and often. If they </w:t>
      </w:r>
      <w:r w:rsidR="002B7563">
        <w:rPr>
          <w:lang w:val="en-GB"/>
        </w:rPr>
        <w:t>were</w:t>
      </w:r>
      <w:r w:rsidRPr="00F431FC">
        <w:rPr>
          <w:lang w:val="en-GB"/>
        </w:rPr>
        <w:t xml:space="preserve"> not eating enough, they </w:t>
      </w:r>
      <w:r w:rsidR="00562A1D">
        <w:rPr>
          <w:lang w:val="en-GB"/>
        </w:rPr>
        <w:t>were</w:t>
      </w:r>
      <w:r>
        <w:rPr>
          <w:lang w:val="en-GB"/>
        </w:rPr>
        <w:t xml:space="preserve"> given</w:t>
      </w:r>
      <w:r w:rsidR="00562A1D">
        <w:rPr>
          <w:lang w:val="en-GB"/>
        </w:rPr>
        <w:t xml:space="preserve"> a drip feed overnight. At the time of our visit, five patients had</w:t>
      </w:r>
      <w:r w:rsidRPr="00F431FC">
        <w:rPr>
          <w:lang w:val="en-GB"/>
        </w:rPr>
        <w:t xml:space="preserve"> feeding tubes. </w:t>
      </w:r>
    </w:p>
    <w:p w:rsidR="005A610A" w:rsidRDefault="00D218B2" w:rsidP="00D218B2">
      <w:pPr>
        <w:pStyle w:val="Heading4"/>
        <w:rPr>
          <w:lang w:val="en-GB"/>
        </w:rPr>
      </w:pPr>
      <w:bookmarkStart w:id="54" w:name="_Toc472494016"/>
      <w:r>
        <w:rPr>
          <w:lang w:val="en-GB"/>
        </w:rPr>
        <w:t>V</w:t>
      </w:r>
      <w:r w:rsidR="005A610A">
        <w:rPr>
          <w:lang w:val="en-GB"/>
        </w:rPr>
        <w:t xml:space="preserve">ariety and </w:t>
      </w:r>
      <w:r w:rsidR="005A610A" w:rsidRPr="00D218B2">
        <w:t>choice</w:t>
      </w:r>
      <w:r w:rsidR="005A610A">
        <w:rPr>
          <w:lang w:val="en-GB"/>
        </w:rPr>
        <w:t xml:space="preserve"> of food</w:t>
      </w:r>
      <w:bookmarkEnd w:id="54"/>
      <w:r w:rsidR="005A610A">
        <w:rPr>
          <w:lang w:val="en-GB"/>
        </w:rPr>
        <w:t xml:space="preserve"> </w:t>
      </w:r>
    </w:p>
    <w:p w:rsidR="00562A1D" w:rsidRDefault="00E73934" w:rsidP="00D218B2">
      <w:pPr>
        <w:pStyle w:val="Bullet"/>
        <w:rPr>
          <w:lang w:val="en-GB"/>
        </w:rPr>
      </w:pPr>
      <w:r>
        <w:rPr>
          <w:lang w:val="en-GB"/>
        </w:rPr>
        <w:t>Soup/fruit juice/fruit wa</w:t>
      </w:r>
      <w:r w:rsidR="00603C32" w:rsidRPr="00F431FC">
        <w:rPr>
          <w:lang w:val="en-GB"/>
        </w:rPr>
        <w:t>s served ar</w:t>
      </w:r>
      <w:r w:rsidR="00562A1D">
        <w:rPr>
          <w:lang w:val="en-GB"/>
        </w:rPr>
        <w:t>ound midday then the main meal wa</w:t>
      </w:r>
      <w:r w:rsidR="00603C32" w:rsidRPr="00F431FC">
        <w:rPr>
          <w:lang w:val="en-GB"/>
        </w:rPr>
        <w:t>s served after</w:t>
      </w:r>
      <w:r w:rsidR="00562A1D">
        <w:rPr>
          <w:lang w:val="en-GB"/>
        </w:rPr>
        <w:t>wards</w:t>
      </w:r>
      <w:r w:rsidR="00603C32" w:rsidRPr="00F431FC">
        <w:rPr>
          <w:lang w:val="en-GB"/>
        </w:rPr>
        <w:t xml:space="preserve">. </w:t>
      </w:r>
    </w:p>
    <w:p w:rsidR="00D218B2" w:rsidRDefault="00603C32" w:rsidP="00D218B2">
      <w:pPr>
        <w:pStyle w:val="Bullet"/>
        <w:rPr>
          <w:lang w:val="en-GB"/>
        </w:rPr>
      </w:pPr>
      <w:r w:rsidRPr="00F431FC">
        <w:rPr>
          <w:lang w:val="en-GB"/>
        </w:rPr>
        <w:t>Patie</w:t>
      </w:r>
      <w:r w:rsidR="00562A1D">
        <w:rPr>
          <w:lang w:val="en-GB"/>
        </w:rPr>
        <w:t xml:space="preserve">nts on </w:t>
      </w:r>
      <w:r w:rsidR="00893ECD">
        <w:rPr>
          <w:lang w:val="en-GB"/>
        </w:rPr>
        <w:t xml:space="preserve">one part of the </w:t>
      </w:r>
      <w:r w:rsidR="00562A1D">
        <w:rPr>
          <w:lang w:val="en-GB"/>
        </w:rPr>
        <w:t>ward could</w:t>
      </w:r>
      <w:r w:rsidRPr="00F431FC">
        <w:rPr>
          <w:lang w:val="en-GB"/>
        </w:rPr>
        <w:t xml:space="preserve"> visit the pantry themselves and ha</w:t>
      </w:r>
      <w:r w:rsidR="002B7563">
        <w:rPr>
          <w:lang w:val="en-GB"/>
        </w:rPr>
        <w:t>d</w:t>
      </w:r>
      <w:r w:rsidRPr="00F431FC">
        <w:rPr>
          <w:lang w:val="en-GB"/>
        </w:rPr>
        <w:t xml:space="preserve"> a toaster. Patients on the other ward ha</w:t>
      </w:r>
      <w:r w:rsidR="002B7563">
        <w:rPr>
          <w:lang w:val="en-GB"/>
        </w:rPr>
        <w:t>d</w:t>
      </w:r>
      <w:r w:rsidRPr="00F431FC">
        <w:rPr>
          <w:lang w:val="en-GB"/>
        </w:rPr>
        <w:t xml:space="preserve"> to ask for snacks and there </w:t>
      </w:r>
      <w:r w:rsidR="002B7563">
        <w:rPr>
          <w:lang w:val="en-GB"/>
        </w:rPr>
        <w:t>wa</w:t>
      </w:r>
      <w:r w:rsidRPr="00F431FC">
        <w:rPr>
          <w:lang w:val="en-GB"/>
        </w:rPr>
        <w:t xml:space="preserve">s no toaster. </w:t>
      </w:r>
    </w:p>
    <w:p w:rsidR="00D218B2" w:rsidRDefault="00562A1D" w:rsidP="00D218B2">
      <w:pPr>
        <w:pStyle w:val="Bullet"/>
        <w:rPr>
          <w:lang w:val="en-GB"/>
        </w:rPr>
      </w:pPr>
      <w:r>
        <w:rPr>
          <w:lang w:val="en-GB"/>
        </w:rPr>
        <w:t>There were</w:t>
      </w:r>
      <w:r w:rsidR="00603C32" w:rsidRPr="00F431FC">
        <w:rPr>
          <w:lang w:val="en-GB"/>
        </w:rPr>
        <w:t xml:space="preserve"> frozen meals </w:t>
      </w:r>
      <w:r w:rsidR="00D218B2">
        <w:rPr>
          <w:lang w:val="en-GB"/>
        </w:rPr>
        <w:t xml:space="preserve">available in the </w:t>
      </w:r>
      <w:r>
        <w:rPr>
          <w:lang w:val="en-GB"/>
        </w:rPr>
        <w:t>freezer of the pantry, which could</w:t>
      </w:r>
      <w:r w:rsidR="00D218B2">
        <w:rPr>
          <w:lang w:val="en-GB"/>
        </w:rPr>
        <w:t xml:space="preserve"> be </w:t>
      </w:r>
      <w:r w:rsidR="00603C32" w:rsidRPr="00F431FC">
        <w:rPr>
          <w:lang w:val="en-GB"/>
        </w:rPr>
        <w:t xml:space="preserve">cooked in the </w:t>
      </w:r>
      <w:proofErr w:type="spellStart"/>
      <w:r w:rsidR="00E73934">
        <w:rPr>
          <w:lang w:val="en-GB"/>
        </w:rPr>
        <w:t>iwave</w:t>
      </w:r>
      <w:proofErr w:type="spellEnd"/>
      <w:r w:rsidR="00E73934">
        <w:rPr>
          <w:lang w:val="en-GB"/>
        </w:rPr>
        <w:t xml:space="preserve"> machine</w:t>
      </w:r>
      <w:r w:rsidR="00603C32" w:rsidRPr="00F431FC">
        <w:rPr>
          <w:lang w:val="en-GB"/>
        </w:rPr>
        <w:t xml:space="preserve">. </w:t>
      </w:r>
    </w:p>
    <w:p w:rsidR="00512CD4" w:rsidRDefault="00E73934" w:rsidP="00B4256F">
      <w:pPr>
        <w:pStyle w:val="Bullet"/>
        <w:rPr>
          <w:lang w:val="en-GB"/>
        </w:rPr>
      </w:pPr>
      <w:r>
        <w:rPr>
          <w:lang w:val="en-GB"/>
        </w:rPr>
        <w:t>High energy snacks were</w:t>
      </w:r>
      <w:r w:rsidR="007436CB" w:rsidRPr="007436CB">
        <w:rPr>
          <w:lang w:val="en-GB"/>
        </w:rPr>
        <w:t xml:space="preserve"> available to patients at any time in the ward pantry. </w:t>
      </w:r>
      <w:r w:rsidR="007436CB">
        <w:rPr>
          <w:lang w:val="en-GB"/>
        </w:rPr>
        <w:t>B</w:t>
      </w:r>
      <w:r w:rsidR="00603C32" w:rsidRPr="007436CB">
        <w:rPr>
          <w:lang w:val="en-GB"/>
        </w:rPr>
        <w:t xml:space="preserve">read, cereals, fruit, juice, Pot Noodles, Kit Kats, milk and nutritional supplements </w:t>
      </w:r>
      <w:r>
        <w:rPr>
          <w:lang w:val="en-GB"/>
        </w:rPr>
        <w:t>we</w:t>
      </w:r>
      <w:r w:rsidR="007436CB">
        <w:rPr>
          <w:lang w:val="en-GB"/>
        </w:rPr>
        <w:t xml:space="preserve">re </w:t>
      </w:r>
      <w:r w:rsidR="00603C32" w:rsidRPr="007436CB">
        <w:rPr>
          <w:lang w:val="en-GB"/>
        </w:rPr>
        <w:t xml:space="preserve">available as snacks. </w:t>
      </w:r>
    </w:p>
    <w:p w:rsidR="004E1666" w:rsidRDefault="004E1666" w:rsidP="004E1666">
      <w:pPr>
        <w:pStyle w:val="Bullet"/>
        <w:rPr>
          <w:lang w:val="en-GB"/>
        </w:rPr>
      </w:pPr>
      <w:r>
        <w:rPr>
          <w:lang w:val="en-GB"/>
        </w:rPr>
        <w:t>Second helpings were generally a</w:t>
      </w:r>
      <w:r w:rsidR="00E73934">
        <w:rPr>
          <w:lang w:val="en-GB"/>
        </w:rPr>
        <w:t>vailable to those that wanted them</w:t>
      </w:r>
      <w:r w:rsidR="00562A1D">
        <w:rPr>
          <w:lang w:val="en-GB"/>
        </w:rPr>
        <w:t>,</w:t>
      </w:r>
      <w:r>
        <w:rPr>
          <w:lang w:val="en-GB"/>
        </w:rPr>
        <w:t xml:space="preserve"> although many younger patients preferred their own food.</w:t>
      </w:r>
    </w:p>
    <w:p w:rsidR="004E1666" w:rsidRPr="007E1014" w:rsidRDefault="004E1666" w:rsidP="004E1666">
      <w:pPr>
        <w:pStyle w:val="Bullet"/>
        <w:rPr>
          <w:lang w:val="en-GB"/>
        </w:rPr>
      </w:pPr>
      <w:r>
        <w:rPr>
          <w:lang w:val="en-GB"/>
        </w:rPr>
        <w:t>M</w:t>
      </w:r>
      <w:r w:rsidRPr="007E1014">
        <w:rPr>
          <w:lang w:val="en-GB"/>
        </w:rPr>
        <w:t>enus were on a two week rotation and for regular hospital attendees that meant seeing the same options come up time and again.</w:t>
      </w:r>
    </w:p>
    <w:p w:rsidR="004B7502" w:rsidRDefault="00015551" w:rsidP="004E1666">
      <w:pPr>
        <w:pStyle w:val="Bullet"/>
        <w:rPr>
          <w:lang w:val="en-GB"/>
        </w:rPr>
      </w:pPr>
      <w:r>
        <w:rPr>
          <w:lang w:val="en-GB"/>
        </w:rPr>
        <w:lastRenderedPageBreak/>
        <w:t>Nurses</w:t>
      </w:r>
      <w:r w:rsidR="00603C32">
        <w:rPr>
          <w:lang w:val="en-GB"/>
        </w:rPr>
        <w:t xml:space="preserve"> </w:t>
      </w:r>
      <w:r w:rsidR="004B7502">
        <w:rPr>
          <w:lang w:val="en-GB"/>
        </w:rPr>
        <w:t>felt that the</w:t>
      </w:r>
      <w:r w:rsidR="00603C32" w:rsidRPr="000E274F">
        <w:rPr>
          <w:lang w:val="en-GB"/>
        </w:rPr>
        <w:t xml:space="preserve"> day staff </w:t>
      </w:r>
      <w:r w:rsidR="004B7502">
        <w:rPr>
          <w:lang w:val="en-GB"/>
        </w:rPr>
        <w:t xml:space="preserve">should be doing the breakfast service </w:t>
      </w:r>
      <w:r w:rsidR="00603C32" w:rsidRPr="000E274F">
        <w:rPr>
          <w:lang w:val="en-GB"/>
        </w:rPr>
        <w:t xml:space="preserve">as they </w:t>
      </w:r>
      <w:r w:rsidR="004B7502">
        <w:rPr>
          <w:lang w:val="en-GB"/>
        </w:rPr>
        <w:t>were</w:t>
      </w:r>
      <w:r w:rsidR="00603C32" w:rsidRPr="000E274F">
        <w:rPr>
          <w:lang w:val="en-GB"/>
        </w:rPr>
        <w:t xml:space="preserve"> new on shift and fresher. </w:t>
      </w:r>
    </w:p>
    <w:p w:rsidR="004E1666" w:rsidRDefault="004E1666" w:rsidP="004E1666">
      <w:pPr>
        <w:pStyle w:val="Bullet"/>
        <w:numPr>
          <w:ilvl w:val="0"/>
          <w:numId w:val="0"/>
        </w:numPr>
        <w:ind w:left="720" w:hanging="360"/>
        <w:rPr>
          <w:lang w:val="en-GB"/>
        </w:rPr>
      </w:pPr>
    </w:p>
    <w:p w:rsidR="00603C32" w:rsidRDefault="004B7502" w:rsidP="004B7502">
      <w:pPr>
        <w:pStyle w:val="Illustration"/>
        <w:rPr>
          <w:b/>
        </w:rPr>
      </w:pPr>
      <w:r>
        <w:t>“</w:t>
      </w:r>
      <w:r w:rsidR="00603C32" w:rsidRPr="000E274F">
        <w:t>If you have spent the night turning people and helping them go to the loo it is unhygienic to be then handing out breakfasts. It’s not acceptable and is the</w:t>
      </w:r>
      <w:r w:rsidR="00722EF4">
        <w:t xml:space="preserve"> first hospital I’ve worked at </w:t>
      </w:r>
      <w:r w:rsidR="00603C32" w:rsidRPr="000E274F">
        <w:t xml:space="preserve">where this happens. </w:t>
      </w:r>
      <w:proofErr w:type="gramStart"/>
      <w:r w:rsidR="00603C32" w:rsidRPr="000E274F">
        <w:t>Also, if we are giving out breakfasts who is helping the patients?</w:t>
      </w:r>
      <w:r>
        <w:t>”</w:t>
      </w:r>
      <w:proofErr w:type="gramEnd"/>
      <w:r w:rsidR="00603C32" w:rsidRPr="000E274F">
        <w:t xml:space="preserve"> </w:t>
      </w:r>
      <w:r w:rsidRPr="004B7502">
        <w:rPr>
          <w:b/>
        </w:rPr>
        <w:t>Staff member</w:t>
      </w:r>
    </w:p>
    <w:p w:rsidR="00881426" w:rsidRDefault="00881426" w:rsidP="004B7502">
      <w:pPr>
        <w:pStyle w:val="Illustration"/>
        <w:rPr>
          <w:b/>
        </w:rPr>
      </w:pPr>
    </w:p>
    <w:p w:rsidR="00881426" w:rsidRDefault="00881426" w:rsidP="00881426">
      <w:pPr>
        <w:pStyle w:val="Bullet"/>
        <w:rPr>
          <w:lang w:val="en-GB"/>
        </w:rPr>
      </w:pPr>
      <w:r>
        <w:rPr>
          <w:lang w:val="en-GB"/>
        </w:rPr>
        <w:t>Healthcare Assistants</w:t>
      </w:r>
      <w:r w:rsidRPr="00613DEC">
        <w:rPr>
          <w:lang w:val="en-GB"/>
        </w:rPr>
        <w:t xml:space="preserve"> felt that the meals could be improved and if food was better patients would be more likely to eat meals o</w:t>
      </w:r>
      <w:r>
        <w:rPr>
          <w:lang w:val="en-GB"/>
        </w:rPr>
        <w:t>n</w:t>
      </w:r>
      <w:r w:rsidRPr="00613DEC">
        <w:rPr>
          <w:lang w:val="en-GB"/>
        </w:rPr>
        <w:t xml:space="preserve"> the ward. </w:t>
      </w:r>
    </w:p>
    <w:p w:rsidR="00881426" w:rsidRPr="004D0394" w:rsidRDefault="00881426" w:rsidP="00881426">
      <w:pPr>
        <w:pStyle w:val="Bullet"/>
        <w:rPr>
          <w:lang w:val="en-GB"/>
        </w:rPr>
      </w:pPr>
      <w:r>
        <w:rPr>
          <w:lang w:val="en-GB"/>
        </w:rPr>
        <w:t>The hospital food in general was</w:t>
      </w:r>
      <w:r w:rsidRPr="004D0394">
        <w:rPr>
          <w:lang w:val="en-GB"/>
        </w:rPr>
        <w:t xml:space="preserve"> </w:t>
      </w:r>
      <w:r>
        <w:rPr>
          <w:lang w:val="en-GB"/>
        </w:rPr>
        <w:t>reported to be un</w:t>
      </w:r>
      <w:r w:rsidRPr="004D0394">
        <w:rPr>
          <w:lang w:val="en-GB"/>
        </w:rPr>
        <w:t xml:space="preserve">appealing to </w:t>
      </w:r>
      <w:r>
        <w:rPr>
          <w:lang w:val="en-GB"/>
        </w:rPr>
        <w:t xml:space="preserve">the </w:t>
      </w:r>
      <w:r w:rsidRPr="004D0394">
        <w:rPr>
          <w:lang w:val="en-GB"/>
        </w:rPr>
        <w:t>younger patients</w:t>
      </w:r>
      <w:r>
        <w:rPr>
          <w:lang w:val="en-GB"/>
        </w:rPr>
        <w:t>.</w:t>
      </w:r>
      <w:r w:rsidRPr="004D0394">
        <w:rPr>
          <w:lang w:val="en-GB"/>
        </w:rPr>
        <w:t xml:space="preserve"> </w:t>
      </w:r>
    </w:p>
    <w:p w:rsidR="000F5FDB" w:rsidRDefault="000F5FDB" w:rsidP="000F5FDB">
      <w:pPr>
        <w:pStyle w:val="Heading4"/>
        <w:rPr>
          <w:lang w:val="en-GB"/>
        </w:rPr>
      </w:pPr>
      <w:bookmarkStart w:id="55" w:name="_Toc472494017"/>
      <w:r>
        <w:rPr>
          <w:lang w:val="en-GB"/>
        </w:rPr>
        <w:t>Additional comments</w:t>
      </w:r>
      <w:bookmarkEnd w:id="55"/>
      <w:r>
        <w:rPr>
          <w:lang w:val="en-GB"/>
        </w:rPr>
        <w:t xml:space="preserve"> </w:t>
      </w:r>
    </w:p>
    <w:p w:rsidR="004B7502" w:rsidRDefault="00603C32" w:rsidP="00B4256F">
      <w:pPr>
        <w:pStyle w:val="ListParagraph"/>
        <w:numPr>
          <w:ilvl w:val="0"/>
          <w:numId w:val="18"/>
        </w:numPr>
        <w:rPr>
          <w:rFonts w:cs="Arial"/>
          <w:lang w:val="en-GB"/>
        </w:rPr>
      </w:pPr>
      <w:r w:rsidRPr="004B7502">
        <w:rPr>
          <w:rFonts w:cs="Arial"/>
          <w:lang w:val="en-GB"/>
        </w:rPr>
        <w:t>The breakfast was described as too early by staff</w:t>
      </w:r>
      <w:r w:rsidR="000F5FDB" w:rsidRPr="004B7502">
        <w:rPr>
          <w:rFonts w:cs="Arial"/>
          <w:lang w:val="en-GB"/>
        </w:rPr>
        <w:t xml:space="preserve"> (6.30-7am</w:t>
      </w:r>
      <w:r w:rsidRPr="004B7502">
        <w:rPr>
          <w:rFonts w:cs="Arial"/>
          <w:lang w:val="en-GB"/>
        </w:rPr>
        <w:t>)</w:t>
      </w:r>
      <w:r w:rsidR="000F5FDB" w:rsidRPr="004B7502">
        <w:rPr>
          <w:rFonts w:cs="Arial"/>
          <w:lang w:val="en-GB"/>
        </w:rPr>
        <w:t>. This meant</w:t>
      </w:r>
      <w:r w:rsidR="00562A1D">
        <w:rPr>
          <w:rFonts w:cs="Arial"/>
          <w:lang w:val="en-GB"/>
        </w:rPr>
        <w:t xml:space="preserve"> that people could</w:t>
      </w:r>
      <w:r w:rsidRPr="004B7502">
        <w:rPr>
          <w:rFonts w:cs="Arial"/>
          <w:lang w:val="en-GB"/>
        </w:rPr>
        <w:t xml:space="preserve"> be having breakfast with the person in the area next to them washing or going to the </w:t>
      </w:r>
      <w:r w:rsidR="003E7F2F" w:rsidRPr="004B7502">
        <w:rPr>
          <w:rFonts w:cs="Arial"/>
          <w:lang w:val="en-GB"/>
        </w:rPr>
        <w:t>toilet</w:t>
      </w:r>
      <w:r w:rsidR="009D01B1" w:rsidRPr="004B7502">
        <w:rPr>
          <w:rFonts w:cs="Arial"/>
          <w:lang w:val="en-GB"/>
        </w:rPr>
        <w:t>. It i</w:t>
      </w:r>
      <w:r w:rsidRPr="004B7502">
        <w:rPr>
          <w:rFonts w:cs="Arial"/>
          <w:lang w:val="en-GB"/>
        </w:rPr>
        <w:t xml:space="preserve">s </w:t>
      </w:r>
      <w:r w:rsidR="009D01B1" w:rsidRPr="004B7502">
        <w:rPr>
          <w:rFonts w:cs="Arial"/>
          <w:lang w:val="en-GB"/>
        </w:rPr>
        <w:t xml:space="preserve">also </w:t>
      </w:r>
      <w:r w:rsidRPr="004B7502">
        <w:rPr>
          <w:rFonts w:cs="Arial"/>
          <w:lang w:val="en-GB"/>
        </w:rPr>
        <w:t xml:space="preserve">medication time and </w:t>
      </w:r>
      <w:r w:rsidR="009D01B1" w:rsidRPr="004B7502">
        <w:rPr>
          <w:rFonts w:cs="Arial"/>
          <w:lang w:val="en-GB"/>
        </w:rPr>
        <w:t xml:space="preserve">the ward is very busy. </w:t>
      </w:r>
    </w:p>
    <w:p w:rsidR="00562A1D" w:rsidRDefault="004E1666" w:rsidP="004E1666">
      <w:pPr>
        <w:pStyle w:val="ListParagraph"/>
        <w:numPr>
          <w:ilvl w:val="0"/>
          <w:numId w:val="18"/>
        </w:numPr>
        <w:rPr>
          <w:rFonts w:cs="Arial"/>
          <w:lang w:val="en-GB"/>
        </w:rPr>
      </w:pPr>
      <w:r w:rsidRPr="004E1666">
        <w:rPr>
          <w:rFonts w:cs="Arial"/>
          <w:lang w:val="en-GB"/>
        </w:rPr>
        <w:t xml:space="preserve">One older lady wasn’t aware of the snacks or availability of second helpings and only started receiving snacks when she spoke to the dietician and said she wasn’t receiving any. She had also missed soup whilst having a test </w:t>
      </w:r>
      <w:r w:rsidR="00562A1D">
        <w:rPr>
          <w:rFonts w:cs="Arial"/>
          <w:lang w:val="en-GB"/>
        </w:rPr>
        <w:t>and was not offered any:</w:t>
      </w:r>
      <w:r w:rsidRPr="004E1666">
        <w:rPr>
          <w:rFonts w:cs="Arial"/>
          <w:lang w:val="en-GB"/>
        </w:rPr>
        <w:t xml:space="preserve"> </w:t>
      </w:r>
    </w:p>
    <w:p w:rsidR="004E1666" w:rsidRDefault="00562A1D" w:rsidP="00562A1D">
      <w:pPr>
        <w:pStyle w:val="Illustration"/>
        <w:rPr>
          <w:b/>
        </w:rPr>
      </w:pPr>
      <w:r>
        <w:t>“</w:t>
      </w:r>
      <w:r w:rsidR="004E1666" w:rsidRPr="004E1666">
        <w:t>Yesterday I missed sandwiches as they were given to the person opposite. I asked for another one and was told that if you keep aski</w:t>
      </w:r>
      <w:r>
        <w:t xml:space="preserve">ng you’ll be told you’re fussy.” </w:t>
      </w:r>
      <w:r w:rsidRPr="00562A1D">
        <w:rPr>
          <w:b/>
        </w:rPr>
        <w:t xml:space="preserve">Patient </w:t>
      </w:r>
    </w:p>
    <w:p w:rsidR="00562A1D" w:rsidRPr="004E1666" w:rsidRDefault="00562A1D" w:rsidP="00562A1D">
      <w:pPr>
        <w:pStyle w:val="Illustration"/>
      </w:pPr>
    </w:p>
    <w:p w:rsidR="004E1666" w:rsidRDefault="004E1666" w:rsidP="00B4256F">
      <w:pPr>
        <w:pStyle w:val="ListParagraph"/>
        <w:numPr>
          <w:ilvl w:val="0"/>
          <w:numId w:val="18"/>
        </w:numPr>
        <w:rPr>
          <w:rFonts w:cs="Arial"/>
          <w:lang w:val="en-GB"/>
        </w:rPr>
      </w:pPr>
      <w:r w:rsidRPr="004E1666">
        <w:rPr>
          <w:rFonts w:cs="Arial"/>
          <w:lang w:val="en-GB"/>
        </w:rPr>
        <w:t>One younger</w:t>
      </w:r>
      <w:r w:rsidRPr="004E1666">
        <w:rPr>
          <w:rFonts w:cs="Arial"/>
          <w:b/>
          <w:lang w:val="en-GB"/>
        </w:rPr>
        <w:t xml:space="preserve"> </w:t>
      </w:r>
      <w:r w:rsidRPr="004E1666">
        <w:rPr>
          <w:rFonts w:cs="Arial"/>
          <w:lang w:val="en-GB"/>
        </w:rPr>
        <w:t xml:space="preserve">patient said he loved food but rarely chose to eat the meals offered on ward, preferring to use his vouchers to eat in the Level 2 hospital restaurant which he </w:t>
      </w:r>
      <w:r w:rsidR="00562A1D">
        <w:rPr>
          <w:rFonts w:cs="Arial"/>
          <w:lang w:val="en-GB"/>
        </w:rPr>
        <w:t>liked</w:t>
      </w:r>
      <w:r w:rsidRPr="004E1666">
        <w:rPr>
          <w:rFonts w:cs="Arial"/>
          <w:lang w:val="en-GB"/>
        </w:rPr>
        <w:t>. The only challenge he had was getting to the restaurant early enough to get breakfast. In the evening he often left t</w:t>
      </w:r>
      <w:r>
        <w:rPr>
          <w:rFonts w:cs="Arial"/>
          <w:lang w:val="en-GB"/>
        </w:rPr>
        <w:t xml:space="preserve">he hospital to buy food. </w:t>
      </w:r>
    </w:p>
    <w:p w:rsidR="004E1666" w:rsidRPr="004E1666" w:rsidRDefault="004E1666" w:rsidP="00B4256F">
      <w:pPr>
        <w:pStyle w:val="ListParagraph"/>
        <w:numPr>
          <w:ilvl w:val="0"/>
          <w:numId w:val="18"/>
        </w:numPr>
        <w:rPr>
          <w:rFonts w:cs="Arial"/>
          <w:lang w:val="en-GB"/>
        </w:rPr>
      </w:pPr>
      <w:r>
        <w:rPr>
          <w:rFonts w:cs="Arial"/>
          <w:lang w:val="en-GB"/>
        </w:rPr>
        <w:t xml:space="preserve">Patients reported the </w:t>
      </w:r>
      <w:r w:rsidRPr="004E1666">
        <w:rPr>
          <w:rFonts w:cs="Arial"/>
          <w:lang w:val="en-GB"/>
        </w:rPr>
        <w:t xml:space="preserve">food was </w:t>
      </w:r>
      <w:r>
        <w:rPr>
          <w:rFonts w:cs="Arial"/>
          <w:lang w:val="en-GB"/>
        </w:rPr>
        <w:t xml:space="preserve">not hot when it arrived and often </w:t>
      </w:r>
      <w:r w:rsidR="00722EF4">
        <w:rPr>
          <w:rFonts w:cs="Arial"/>
          <w:lang w:val="en-GB"/>
        </w:rPr>
        <w:t xml:space="preserve">unappealing. </w:t>
      </w:r>
    </w:p>
    <w:p w:rsidR="004E1666" w:rsidRPr="004E1666" w:rsidRDefault="00FD0F17" w:rsidP="004E1666">
      <w:pPr>
        <w:pStyle w:val="ListParagraph"/>
        <w:numPr>
          <w:ilvl w:val="0"/>
          <w:numId w:val="18"/>
        </w:numPr>
        <w:rPr>
          <w:rFonts w:cs="Arial"/>
          <w:lang w:val="en-GB"/>
        </w:rPr>
      </w:pPr>
      <w:r>
        <w:rPr>
          <w:rFonts w:cs="Arial"/>
          <w:lang w:val="en-GB"/>
        </w:rPr>
        <w:t>Again, there was a</w:t>
      </w:r>
      <w:r w:rsidR="004E1666" w:rsidRPr="004E1666">
        <w:rPr>
          <w:rFonts w:cs="Arial"/>
          <w:lang w:val="en-GB"/>
        </w:rPr>
        <w:t xml:space="preserve"> preference for toast </w:t>
      </w:r>
      <w:r>
        <w:rPr>
          <w:rFonts w:cs="Arial"/>
          <w:lang w:val="en-GB"/>
        </w:rPr>
        <w:t xml:space="preserve">from </w:t>
      </w:r>
      <w:r w:rsidR="004E1666" w:rsidRPr="004E1666">
        <w:rPr>
          <w:rFonts w:cs="Arial"/>
          <w:lang w:val="en-GB"/>
        </w:rPr>
        <w:t xml:space="preserve">those </w:t>
      </w:r>
      <w:r>
        <w:rPr>
          <w:rFonts w:cs="Arial"/>
          <w:lang w:val="en-GB"/>
        </w:rPr>
        <w:t>patients that did</w:t>
      </w:r>
      <w:r w:rsidR="004E1666" w:rsidRPr="004E1666">
        <w:rPr>
          <w:rFonts w:cs="Arial"/>
          <w:lang w:val="en-GB"/>
        </w:rPr>
        <w:t xml:space="preserve"> not have access to the toaster. </w:t>
      </w:r>
    </w:p>
    <w:p w:rsidR="004E1666" w:rsidRPr="004E1666" w:rsidRDefault="004E1666" w:rsidP="004E1666">
      <w:pPr>
        <w:pStyle w:val="ListParagraph"/>
        <w:numPr>
          <w:ilvl w:val="0"/>
          <w:numId w:val="18"/>
        </w:numPr>
        <w:rPr>
          <w:rFonts w:cs="Arial"/>
          <w:lang w:val="en-GB"/>
        </w:rPr>
      </w:pPr>
      <w:r w:rsidRPr="004E1666">
        <w:rPr>
          <w:rFonts w:cs="Arial"/>
          <w:lang w:val="en-GB"/>
        </w:rPr>
        <w:t xml:space="preserve">Pictorial menus were requested. </w:t>
      </w:r>
    </w:p>
    <w:p w:rsidR="004E1666" w:rsidRDefault="004E1666" w:rsidP="004E1666">
      <w:pPr>
        <w:pStyle w:val="ListParagraph"/>
        <w:numPr>
          <w:ilvl w:val="0"/>
          <w:numId w:val="18"/>
        </w:numPr>
        <w:rPr>
          <w:rFonts w:cs="Arial"/>
          <w:lang w:val="en-GB"/>
        </w:rPr>
      </w:pPr>
      <w:r w:rsidRPr="004E1666">
        <w:rPr>
          <w:rFonts w:cs="Arial"/>
          <w:lang w:val="en-GB"/>
        </w:rPr>
        <w:t xml:space="preserve">Younger patients were spending large amounts of money on takeaways (£300 in 3 weeks as an example). </w:t>
      </w:r>
    </w:p>
    <w:p w:rsidR="00EB6DF7" w:rsidRPr="00245B98" w:rsidRDefault="00EB6DF7" w:rsidP="00EB6DF7">
      <w:pPr>
        <w:pStyle w:val="Illustration"/>
        <w:ind w:left="720"/>
      </w:pPr>
      <w:r w:rsidRPr="00EB6DF7">
        <w:t xml:space="preserve">“Staff helped me order from Just Eat and the food was delivered to the ward door and collected for me by a nurse. I don’t do this often though.” </w:t>
      </w:r>
      <w:r w:rsidRPr="00EB6DF7">
        <w:rPr>
          <w:b/>
        </w:rPr>
        <w:t>Patient</w:t>
      </w:r>
      <w:r>
        <w:t xml:space="preserve"> </w:t>
      </w:r>
    </w:p>
    <w:p w:rsidR="004E1666" w:rsidRPr="004E1666" w:rsidRDefault="004E1666" w:rsidP="004E1666">
      <w:pPr>
        <w:pStyle w:val="ListParagraph"/>
        <w:numPr>
          <w:ilvl w:val="0"/>
          <w:numId w:val="18"/>
        </w:numPr>
        <w:rPr>
          <w:rFonts w:cs="Arial"/>
          <w:lang w:val="en-GB"/>
        </w:rPr>
      </w:pPr>
      <w:r w:rsidRPr="004E1666">
        <w:rPr>
          <w:rFonts w:cs="Arial"/>
          <w:lang w:val="en-GB"/>
        </w:rPr>
        <w:t xml:space="preserve">A request was made for sandwich fillings in the pantry and sandwiches available in the kitchens as well as snacks. </w:t>
      </w:r>
    </w:p>
    <w:p w:rsidR="00603C32" w:rsidRPr="004B7502" w:rsidRDefault="004B7502" w:rsidP="004B7502">
      <w:pPr>
        <w:pStyle w:val="Heading4"/>
      </w:pPr>
      <w:bookmarkStart w:id="56" w:name="_Toc472494018"/>
      <w:r>
        <w:lastRenderedPageBreak/>
        <w:t>Ward specific r</w:t>
      </w:r>
      <w:r w:rsidR="00412752" w:rsidRPr="004B7502">
        <w:t>ecommendations</w:t>
      </w:r>
      <w:bookmarkEnd w:id="56"/>
    </w:p>
    <w:p w:rsidR="00412752" w:rsidRDefault="00412752" w:rsidP="00412752">
      <w:pPr>
        <w:pStyle w:val="ListParagraph"/>
        <w:numPr>
          <w:ilvl w:val="0"/>
          <w:numId w:val="9"/>
        </w:numPr>
        <w:rPr>
          <w:rFonts w:cs="Arial"/>
        </w:rPr>
      </w:pPr>
      <w:r>
        <w:rPr>
          <w:rFonts w:cs="Arial"/>
        </w:rPr>
        <w:t>A menu that is more varied an</w:t>
      </w:r>
      <w:r w:rsidR="002D70FD">
        <w:rPr>
          <w:rFonts w:cs="Arial"/>
        </w:rPr>
        <w:t>d</w:t>
      </w:r>
      <w:r>
        <w:rPr>
          <w:rFonts w:cs="Arial"/>
        </w:rPr>
        <w:t xml:space="preserve"> appealing to younger cystic fibrosis patients should be introduced to avoid the need for </w:t>
      </w:r>
      <w:r w:rsidR="004B7502">
        <w:rPr>
          <w:rFonts w:cs="Arial"/>
        </w:rPr>
        <w:t xml:space="preserve">patients </w:t>
      </w:r>
      <w:r>
        <w:rPr>
          <w:rFonts w:cs="Arial"/>
        </w:rPr>
        <w:t>to be spending large sums of money on takeaways and food externally.</w:t>
      </w:r>
      <w:r w:rsidR="004B7502">
        <w:rPr>
          <w:rFonts w:cs="Arial"/>
        </w:rPr>
        <w:t xml:space="preserve"> The prevalence of takeaways also risks undermining the </w:t>
      </w:r>
      <w:r w:rsidR="004B7502" w:rsidRPr="004B7502">
        <w:rPr>
          <w:rFonts w:cs="Arial"/>
        </w:rPr>
        <w:t>expertise of the dieticians</w:t>
      </w:r>
      <w:r w:rsidR="004B7502">
        <w:rPr>
          <w:rFonts w:cs="Arial"/>
        </w:rPr>
        <w:t xml:space="preserve">. </w:t>
      </w:r>
    </w:p>
    <w:p w:rsidR="00412752" w:rsidRDefault="004B7502" w:rsidP="00412752">
      <w:pPr>
        <w:pStyle w:val="ListParagraph"/>
        <w:numPr>
          <w:ilvl w:val="0"/>
          <w:numId w:val="9"/>
        </w:numPr>
        <w:rPr>
          <w:rFonts w:cs="Arial"/>
        </w:rPr>
      </w:pPr>
      <w:r>
        <w:rPr>
          <w:rFonts w:cs="Arial"/>
        </w:rPr>
        <w:t xml:space="preserve">All patients need to be informed of the </w:t>
      </w:r>
      <w:r w:rsidR="00412752">
        <w:rPr>
          <w:rFonts w:cs="Arial"/>
        </w:rPr>
        <w:t>extra snacks available a</w:t>
      </w:r>
      <w:r>
        <w:rPr>
          <w:rFonts w:cs="Arial"/>
        </w:rPr>
        <w:t>nd how to access food if they are</w:t>
      </w:r>
      <w:r w:rsidR="00412752">
        <w:rPr>
          <w:rFonts w:cs="Arial"/>
        </w:rPr>
        <w:t xml:space="preserve"> undergoing treatment. </w:t>
      </w:r>
    </w:p>
    <w:p w:rsidR="00412752" w:rsidRDefault="004B7502" w:rsidP="00412752">
      <w:pPr>
        <w:pStyle w:val="ListParagraph"/>
        <w:numPr>
          <w:ilvl w:val="0"/>
          <w:numId w:val="9"/>
        </w:numPr>
        <w:rPr>
          <w:rFonts w:cs="Arial"/>
        </w:rPr>
      </w:pPr>
      <w:r>
        <w:rPr>
          <w:rFonts w:cs="Arial"/>
        </w:rPr>
        <w:t>It is recommended that t</w:t>
      </w:r>
      <w:r w:rsidR="00412752">
        <w:rPr>
          <w:rFonts w:cs="Arial"/>
        </w:rPr>
        <w:t xml:space="preserve">oasters </w:t>
      </w:r>
      <w:r>
        <w:rPr>
          <w:rFonts w:cs="Arial"/>
        </w:rPr>
        <w:t>are made available to patients o</w:t>
      </w:r>
      <w:r w:rsidR="00412752">
        <w:rPr>
          <w:rFonts w:cs="Arial"/>
        </w:rPr>
        <w:t xml:space="preserve">n both sides of the wards – at the moment only one of the kitchens has a toaster. </w:t>
      </w:r>
    </w:p>
    <w:p w:rsidR="00412752" w:rsidRDefault="003E7F2F" w:rsidP="00412752">
      <w:pPr>
        <w:pStyle w:val="ListParagraph"/>
        <w:numPr>
          <w:ilvl w:val="0"/>
          <w:numId w:val="9"/>
        </w:numPr>
        <w:rPr>
          <w:rFonts w:cs="Arial"/>
        </w:rPr>
      </w:pPr>
      <w:r>
        <w:rPr>
          <w:rFonts w:cs="Arial"/>
        </w:rPr>
        <w:t xml:space="preserve">Breakfast </w:t>
      </w:r>
      <w:r w:rsidR="00FD0F17">
        <w:rPr>
          <w:rFonts w:cs="Arial"/>
        </w:rPr>
        <w:t>should be</w:t>
      </w:r>
      <w:r>
        <w:rPr>
          <w:rFonts w:cs="Arial"/>
        </w:rPr>
        <w:t xml:space="preserve"> delayed to ensure it does not overlap with people washing/using the toilet and receiving medications. </w:t>
      </w:r>
      <w:r w:rsidR="00412752">
        <w:rPr>
          <w:rFonts w:cs="Arial"/>
        </w:rPr>
        <w:t xml:space="preserve">Day staff to serve breakfast rather than night staff. </w:t>
      </w:r>
    </w:p>
    <w:p w:rsidR="00820DDD" w:rsidRDefault="00820DDD" w:rsidP="00FD0F17"/>
    <w:p w:rsidR="00FD0F17" w:rsidRPr="00D218B2" w:rsidRDefault="00FD0F17" w:rsidP="00FD0F17">
      <w:pPr>
        <w:pStyle w:val="Heading2"/>
        <w:rPr>
          <w:lang w:val="en-GB"/>
        </w:rPr>
      </w:pPr>
      <w:bookmarkStart w:id="57" w:name="_Toc472494019"/>
      <w:r w:rsidRPr="00D218B2">
        <w:rPr>
          <w:lang w:val="en-GB"/>
        </w:rPr>
        <w:t>Update</w:t>
      </w:r>
      <w:bookmarkEnd w:id="57"/>
      <w:r w:rsidRPr="00D218B2">
        <w:rPr>
          <w:lang w:val="en-GB"/>
        </w:rPr>
        <w:t xml:space="preserve"> </w:t>
      </w:r>
    </w:p>
    <w:p w:rsidR="002B7563" w:rsidRDefault="00FD0F17" w:rsidP="00FD0F17">
      <w:pPr>
        <w:rPr>
          <w:rFonts w:cs="Arial"/>
          <w:lang w:val="en-GB"/>
        </w:rPr>
      </w:pPr>
      <w:r w:rsidRPr="00F431FC">
        <w:rPr>
          <w:rFonts w:cs="Arial"/>
          <w:lang w:val="en-GB"/>
        </w:rPr>
        <w:t xml:space="preserve">There is a new </w:t>
      </w:r>
      <w:r w:rsidR="00893ECD" w:rsidRPr="00AE4BA7">
        <w:rPr>
          <w:rFonts w:cs="Arial"/>
          <w:lang w:val="en-GB"/>
        </w:rPr>
        <w:t>catering contract</w:t>
      </w:r>
      <w:r w:rsidRPr="00AE4BA7">
        <w:rPr>
          <w:rFonts w:cs="Arial"/>
          <w:lang w:val="en-GB"/>
        </w:rPr>
        <w:t xml:space="preserve"> starting </w:t>
      </w:r>
      <w:r w:rsidRPr="00F431FC">
        <w:rPr>
          <w:rFonts w:cs="Arial"/>
          <w:lang w:val="en-GB"/>
        </w:rPr>
        <w:t>at St Bart</w:t>
      </w:r>
      <w:r w:rsidR="001045C0">
        <w:rPr>
          <w:rFonts w:cs="Arial"/>
          <w:lang w:val="en-GB"/>
        </w:rPr>
        <w:t>’</w:t>
      </w:r>
      <w:r w:rsidRPr="00F431FC">
        <w:rPr>
          <w:rFonts w:cs="Arial"/>
          <w:lang w:val="en-GB"/>
        </w:rPr>
        <w:t xml:space="preserve">s in April </w:t>
      </w:r>
      <w:r w:rsidR="00893ECD">
        <w:rPr>
          <w:rFonts w:cs="Arial"/>
          <w:lang w:val="en-GB"/>
        </w:rPr>
        <w:t>for the whole hospital</w:t>
      </w:r>
      <w:r w:rsidR="00BB7BD3">
        <w:rPr>
          <w:rFonts w:cs="Arial"/>
          <w:color w:val="C00000"/>
          <w:lang w:val="en-GB"/>
        </w:rPr>
        <w:t xml:space="preserve"> </w:t>
      </w:r>
      <w:r w:rsidRPr="00F431FC">
        <w:rPr>
          <w:rFonts w:cs="Arial"/>
          <w:lang w:val="en-GB"/>
        </w:rPr>
        <w:t xml:space="preserve">where there will be </w:t>
      </w:r>
      <w:r w:rsidRPr="00AE4BA7">
        <w:rPr>
          <w:rFonts w:cs="Arial"/>
          <w:lang w:val="en-GB"/>
        </w:rPr>
        <w:t>individual</w:t>
      </w:r>
      <w:r w:rsidR="00866463" w:rsidRPr="00AE4BA7">
        <w:rPr>
          <w:rFonts w:cs="Arial"/>
          <w:lang w:val="en-GB"/>
        </w:rPr>
        <w:t xml:space="preserve"> </w:t>
      </w:r>
      <w:r w:rsidR="00AE4BA7" w:rsidRPr="00AE4BA7">
        <w:rPr>
          <w:rFonts w:cs="Arial"/>
          <w:lang w:val="en-GB"/>
        </w:rPr>
        <w:t xml:space="preserve">picture </w:t>
      </w:r>
      <w:r w:rsidRPr="00AE4BA7">
        <w:rPr>
          <w:rFonts w:cs="Arial"/>
          <w:lang w:val="en-GB"/>
        </w:rPr>
        <w:t xml:space="preserve">menus </w:t>
      </w:r>
      <w:r w:rsidR="00AE4BA7" w:rsidRPr="00AE4BA7">
        <w:rPr>
          <w:rFonts w:cs="Arial"/>
          <w:lang w:val="en-GB"/>
        </w:rPr>
        <w:t xml:space="preserve">for each patient </w:t>
      </w:r>
      <w:r w:rsidRPr="00AE4BA7">
        <w:rPr>
          <w:rFonts w:cs="Arial"/>
          <w:lang w:val="en-GB"/>
        </w:rPr>
        <w:t xml:space="preserve">based </w:t>
      </w:r>
      <w:r w:rsidRPr="00F431FC">
        <w:rPr>
          <w:rFonts w:cs="Arial"/>
          <w:lang w:val="en-GB"/>
        </w:rPr>
        <w:t>on the ward. Each ward will have a Ward Hostess who will take meal orders and serve meals. Patients will be able to order their meals a couple of hours in advance rather than t</w:t>
      </w:r>
      <w:r w:rsidR="00AE4BA7">
        <w:rPr>
          <w:rFonts w:cs="Arial"/>
          <w:lang w:val="en-GB"/>
        </w:rPr>
        <w:t xml:space="preserve">he day before. There will be an </w:t>
      </w:r>
      <w:r w:rsidR="00AE4BA7" w:rsidRPr="00B97677">
        <w:rPr>
          <w:rFonts w:cs="Arial"/>
          <w:i/>
          <w:lang w:val="en-GB"/>
        </w:rPr>
        <w:t>a</w:t>
      </w:r>
      <w:r w:rsidRPr="00B97677">
        <w:rPr>
          <w:rFonts w:cs="Arial"/>
          <w:i/>
          <w:lang w:val="en-GB"/>
        </w:rPr>
        <w:t xml:space="preserve"> la carte</w:t>
      </w:r>
      <w:r w:rsidRPr="00F431FC">
        <w:rPr>
          <w:rFonts w:cs="Arial"/>
          <w:lang w:val="en-GB"/>
        </w:rPr>
        <w:t xml:space="preserve"> menu with daily specials. </w:t>
      </w:r>
    </w:p>
    <w:p w:rsidR="00FD0F17" w:rsidRPr="00866463" w:rsidRDefault="002B7563" w:rsidP="00FD0F17">
      <w:pPr>
        <w:rPr>
          <w:rFonts w:cs="Arial"/>
          <w:color w:val="FF0000"/>
          <w:lang w:val="en-GB"/>
        </w:rPr>
      </w:pPr>
      <w:r>
        <w:rPr>
          <w:rFonts w:cs="Arial"/>
          <w:lang w:val="en-GB"/>
        </w:rPr>
        <w:t>Healthwatch City of London was informed that ‘n</w:t>
      </w:r>
      <w:r w:rsidR="00FD0F17" w:rsidRPr="00F431FC">
        <w:rPr>
          <w:rFonts w:cs="Arial"/>
          <w:lang w:val="en-GB"/>
        </w:rPr>
        <w:t>utrition is less important for Cystic Fibrosis</w:t>
      </w:r>
      <w:r>
        <w:rPr>
          <w:rFonts w:cs="Arial"/>
          <w:lang w:val="en-GB"/>
        </w:rPr>
        <w:t>’ and that is was ‘</w:t>
      </w:r>
      <w:r w:rsidR="00FD0F17" w:rsidRPr="00F431FC">
        <w:rPr>
          <w:rFonts w:cs="Arial"/>
          <w:lang w:val="en-GB"/>
        </w:rPr>
        <w:t>more important to have as many calories as possible</w:t>
      </w:r>
      <w:r>
        <w:rPr>
          <w:rFonts w:cs="Arial"/>
          <w:lang w:val="en-GB"/>
        </w:rPr>
        <w:t>’</w:t>
      </w:r>
      <w:r w:rsidR="00FD0F17" w:rsidRPr="00F431FC">
        <w:rPr>
          <w:rFonts w:cs="Arial"/>
          <w:lang w:val="en-GB"/>
        </w:rPr>
        <w:t xml:space="preserve">. </w:t>
      </w:r>
      <w:r w:rsidR="00FD0F17">
        <w:rPr>
          <w:rFonts w:cs="Arial"/>
          <w:lang w:val="en-GB"/>
        </w:rPr>
        <w:t>Healthwatch City of London was informed that the</w:t>
      </w:r>
      <w:r w:rsidR="00FD0F17" w:rsidRPr="00F431FC">
        <w:rPr>
          <w:rFonts w:cs="Arial"/>
          <w:lang w:val="en-GB"/>
        </w:rPr>
        <w:t xml:space="preserve"> new menu will be tailored towards </w:t>
      </w:r>
      <w:r w:rsidR="00FD0F17">
        <w:rPr>
          <w:rFonts w:cs="Arial"/>
          <w:lang w:val="en-GB"/>
        </w:rPr>
        <w:t>maximising calories, rather than nutrition</w:t>
      </w:r>
      <w:r w:rsidR="00AE4BA7">
        <w:rPr>
          <w:rFonts w:cs="Arial"/>
          <w:lang w:val="en-GB"/>
        </w:rPr>
        <w:t xml:space="preserve"> on this ward.</w:t>
      </w:r>
      <w:r w:rsidR="00FD0F17" w:rsidRPr="00866463">
        <w:rPr>
          <w:rFonts w:cs="Arial"/>
          <w:color w:val="FF0000"/>
          <w:lang w:val="en-GB"/>
        </w:rPr>
        <w:t xml:space="preserve"> </w:t>
      </w:r>
    </w:p>
    <w:p w:rsidR="00820DDD" w:rsidRPr="004E1666" w:rsidRDefault="00820DDD" w:rsidP="00820DDD">
      <w:pPr>
        <w:rPr>
          <w:lang w:val="en-GB"/>
        </w:rPr>
      </w:pPr>
    </w:p>
    <w:p w:rsidR="00820DDD" w:rsidRPr="00D21677" w:rsidRDefault="00820DDD" w:rsidP="00820DDD">
      <w:pPr>
        <w:pStyle w:val="Heading2"/>
        <w:rPr>
          <w:lang w:val="en-GB"/>
        </w:rPr>
      </w:pPr>
      <w:bookmarkStart w:id="58" w:name="_Toc472494020"/>
      <w:r>
        <w:rPr>
          <w:lang w:val="en-GB"/>
        </w:rPr>
        <w:t>Staff concerns</w:t>
      </w:r>
      <w:bookmarkEnd w:id="58"/>
      <w:r>
        <w:rPr>
          <w:lang w:val="en-GB"/>
        </w:rPr>
        <w:t xml:space="preserve"> </w:t>
      </w:r>
    </w:p>
    <w:p w:rsidR="00820DDD" w:rsidRDefault="00820DDD" w:rsidP="00820DDD">
      <w:pPr>
        <w:rPr>
          <w:rFonts w:cs="Arial"/>
          <w:lang w:val="en-GB"/>
        </w:rPr>
      </w:pPr>
      <w:r w:rsidRPr="00FD0F17">
        <w:rPr>
          <w:lang w:val="en-GB"/>
        </w:rPr>
        <w:t xml:space="preserve">The catering </w:t>
      </w:r>
      <w:proofErr w:type="gramStart"/>
      <w:r w:rsidRPr="00FD0F17">
        <w:rPr>
          <w:lang w:val="en-GB"/>
        </w:rPr>
        <w:t>staff were</w:t>
      </w:r>
      <w:proofErr w:type="gramEnd"/>
      <w:r w:rsidRPr="00FD0F17">
        <w:rPr>
          <w:lang w:val="en-GB"/>
        </w:rPr>
        <w:t xml:space="preserve"> concerned about the new contract and</w:t>
      </w:r>
      <w:r w:rsidR="00AE4BA7">
        <w:rPr>
          <w:lang w:val="en-GB"/>
        </w:rPr>
        <w:t xml:space="preserve"> </w:t>
      </w:r>
      <w:r w:rsidR="00AE4BA7" w:rsidRPr="00AE4BA7">
        <w:rPr>
          <w:lang w:val="en-GB"/>
        </w:rPr>
        <w:t xml:space="preserve">how </w:t>
      </w:r>
      <w:r w:rsidRPr="00FD0F17">
        <w:rPr>
          <w:lang w:val="en-GB"/>
        </w:rPr>
        <w:t xml:space="preserve">they were going to be moved to a new company. There was a lot of uncertainty and lack of information which was of real concern to staff. It was felt information could be provided to allay these concerns especially as the new contract was running in other parts of the Trust. </w:t>
      </w:r>
      <w:r w:rsidRPr="00FD0F17">
        <w:rPr>
          <w:rFonts w:cs="Arial"/>
          <w:lang w:val="en-GB"/>
        </w:rPr>
        <w:t xml:space="preserve">They were aware that Serco would take over from Carillion in April 2017 but had heard nothing from Serco and were naturally anxious about what it would mean for their jobs. </w:t>
      </w:r>
    </w:p>
    <w:p w:rsidR="00FD0F17" w:rsidRDefault="00FD0F17" w:rsidP="00820DDD">
      <w:pPr>
        <w:spacing w:after="200" w:line="276" w:lineRule="auto"/>
        <w:jc w:val="both"/>
      </w:pPr>
    </w:p>
    <w:p w:rsidR="00820DDD" w:rsidRDefault="00820DDD" w:rsidP="00820DDD">
      <w:pPr>
        <w:pStyle w:val="Heading2"/>
      </w:pPr>
      <w:bookmarkStart w:id="59" w:name="_Toc472494021"/>
      <w:r>
        <w:lastRenderedPageBreak/>
        <w:t>Next steps</w:t>
      </w:r>
      <w:bookmarkEnd w:id="59"/>
      <w:r>
        <w:t xml:space="preserve"> </w:t>
      </w:r>
    </w:p>
    <w:p w:rsidR="00820DDD" w:rsidRDefault="00820DDD" w:rsidP="00820DDD">
      <w:pPr>
        <w:spacing w:after="200" w:line="276" w:lineRule="auto"/>
        <w:jc w:val="both"/>
      </w:pPr>
      <w:r>
        <w:t>This report will be se</w:t>
      </w:r>
      <w:r w:rsidR="008A2A6E">
        <w:t>n</w:t>
      </w:r>
      <w:r>
        <w:t xml:space="preserve">t to </w:t>
      </w:r>
      <w:r w:rsidR="008A2A6E">
        <w:t xml:space="preserve">the Nursing Director and the Head of Dietetics at </w:t>
      </w:r>
      <w:r>
        <w:t xml:space="preserve">St </w:t>
      </w:r>
      <w:r w:rsidR="00BC37FE">
        <w:t>Bartholomew’s</w:t>
      </w:r>
      <w:r>
        <w:t xml:space="preserve"> </w:t>
      </w:r>
      <w:r w:rsidR="008A2A6E">
        <w:t xml:space="preserve">Hospital for their comments and a final iteration circulated to the St </w:t>
      </w:r>
      <w:r w:rsidR="00BC37FE">
        <w:t>Bartholomew’s</w:t>
      </w:r>
      <w:r w:rsidR="008A2A6E">
        <w:t xml:space="preserve"> Hospital Board, the Medical Director, CQRM and the Patient Forum. </w:t>
      </w:r>
    </w:p>
    <w:p w:rsidR="008A2A6E" w:rsidRDefault="008A2A6E" w:rsidP="00820DDD">
      <w:pPr>
        <w:spacing w:after="200" w:line="276" w:lineRule="auto"/>
        <w:jc w:val="both"/>
      </w:pPr>
      <w:r>
        <w:t xml:space="preserve">This will report will be used as a baseline and re-visited </w:t>
      </w:r>
      <w:r w:rsidR="00562A1D">
        <w:t>i</w:t>
      </w:r>
      <w:r>
        <w:t xml:space="preserve">n 9-12 months to review progress when the new catering contract is in place. </w:t>
      </w:r>
    </w:p>
    <w:p w:rsidR="004E1666" w:rsidRDefault="004E1666">
      <w:pPr>
        <w:spacing w:before="0" w:line="259" w:lineRule="auto"/>
      </w:pPr>
      <w:r>
        <w:br w:type="page"/>
      </w:r>
    </w:p>
    <w:p w:rsidR="00412752" w:rsidRPr="00412752" w:rsidRDefault="00412752" w:rsidP="00AF2D76">
      <w:pPr>
        <w:pStyle w:val="Heading2"/>
      </w:pPr>
      <w:bookmarkStart w:id="60" w:name="_Toc472494022"/>
      <w:r w:rsidRPr="00412752">
        <w:lastRenderedPageBreak/>
        <w:t>Acknowledgments</w:t>
      </w:r>
      <w:bookmarkEnd w:id="60"/>
    </w:p>
    <w:p w:rsidR="00820DDD" w:rsidRPr="00C721DE" w:rsidRDefault="00412752" w:rsidP="00820DDD">
      <w:pPr>
        <w:rPr>
          <w:rFonts w:ascii="Bell MT" w:hAnsi="Bell MT"/>
          <w:b/>
          <w:bCs/>
          <w:color w:val="1F497D"/>
          <w:sz w:val="20"/>
          <w:szCs w:val="20"/>
          <w:lang w:eastAsia="en-GB"/>
        </w:rPr>
      </w:pPr>
      <w:r>
        <w:rPr>
          <w:rFonts w:cs="Arial"/>
        </w:rPr>
        <w:t xml:space="preserve">Healthwatch City of London would like to thank </w:t>
      </w:r>
      <w:r w:rsidR="00820DDD">
        <w:rPr>
          <w:rFonts w:cs="Arial"/>
        </w:rPr>
        <w:t xml:space="preserve">the patients, ward and catering staff at St </w:t>
      </w:r>
      <w:r w:rsidR="00BC37FE">
        <w:rPr>
          <w:rFonts w:cs="Arial"/>
        </w:rPr>
        <w:t>Bartholomew’s</w:t>
      </w:r>
      <w:r w:rsidR="00820DDD">
        <w:rPr>
          <w:rFonts w:cs="Arial"/>
        </w:rPr>
        <w:t xml:space="preserve"> Hospital for their valuable contribution to this report, as well as the Healthwatch City of London representatives that took part in the visits, including Caroline Chalmers, Reno Marcello, Elizabeth Sparrow, Steve Stevenson, and </w:t>
      </w:r>
      <w:proofErr w:type="spellStart"/>
      <w:r w:rsidR="00820DDD">
        <w:rPr>
          <w:rFonts w:cs="Arial"/>
        </w:rPr>
        <w:t>Shamsur</w:t>
      </w:r>
      <w:proofErr w:type="spellEnd"/>
      <w:r w:rsidR="00820DDD">
        <w:rPr>
          <w:rFonts w:cs="Arial"/>
        </w:rPr>
        <w:t xml:space="preserve"> Choudhury from Healthwatch Tower Hamlets. </w:t>
      </w:r>
    </w:p>
    <w:p w:rsidR="00820DDD" w:rsidRDefault="00820DDD" w:rsidP="00412752">
      <w:pPr>
        <w:rPr>
          <w:rFonts w:cs="Arial"/>
        </w:rPr>
      </w:pPr>
      <w:r>
        <w:rPr>
          <w:rFonts w:cs="Arial"/>
        </w:rPr>
        <w:t xml:space="preserve">We would also like to thank </w:t>
      </w:r>
      <w:r w:rsidR="00412752">
        <w:rPr>
          <w:rFonts w:cs="Arial"/>
        </w:rPr>
        <w:t xml:space="preserve">Rashmi </w:t>
      </w:r>
      <w:proofErr w:type="spellStart"/>
      <w:r w:rsidR="00412752">
        <w:rPr>
          <w:rFonts w:cs="Arial"/>
        </w:rPr>
        <w:t>Soni</w:t>
      </w:r>
      <w:proofErr w:type="spellEnd"/>
      <w:r w:rsidR="00C721DE">
        <w:rPr>
          <w:rFonts w:cs="Arial"/>
        </w:rPr>
        <w:t>,</w:t>
      </w:r>
      <w:r w:rsidR="00412752">
        <w:rPr>
          <w:rFonts w:cs="Arial"/>
        </w:rPr>
        <w:t xml:space="preserve"> </w:t>
      </w:r>
      <w:r w:rsidR="00C721DE" w:rsidRPr="00C721DE">
        <w:rPr>
          <w:rFonts w:cs="Arial"/>
        </w:rPr>
        <w:t>Dietetic Clinical Lead for Bart</w:t>
      </w:r>
      <w:r w:rsidR="001045C0">
        <w:rPr>
          <w:rFonts w:cs="Arial"/>
        </w:rPr>
        <w:t>’</w:t>
      </w:r>
      <w:r w:rsidR="00C721DE" w:rsidRPr="00C721DE">
        <w:rPr>
          <w:rFonts w:cs="Arial"/>
        </w:rPr>
        <w:t>s,</w:t>
      </w:r>
      <w:r w:rsidR="00C721DE">
        <w:rPr>
          <w:rFonts w:ascii="Bell MT" w:hAnsi="Bell MT"/>
          <w:b/>
          <w:bCs/>
          <w:color w:val="1F497D"/>
          <w:sz w:val="20"/>
          <w:szCs w:val="20"/>
          <w:lang w:eastAsia="en-GB"/>
        </w:rPr>
        <w:t xml:space="preserve"> </w:t>
      </w:r>
      <w:r w:rsidR="00412752">
        <w:rPr>
          <w:rFonts w:cs="Arial"/>
        </w:rPr>
        <w:t xml:space="preserve">for making arrangements for us to carry out the visits and Rose </w:t>
      </w:r>
      <w:proofErr w:type="spellStart"/>
      <w:r w:rsidR="00412752">
        <w:rPr>
          <w:rFonts w:cs="Arial"/>
        </w:rPr>
        <w:t>Fairweather</w:t>
      </w:r>
      <w:proofErr w:type="spellEnd"/>
      <w:r w:rsidR="00C721DE">
        <w:rPr>
          <w:rFonts w:cs="Arial"/>
        </w:rPr>
        <w:t>, Dietitian,</w:t>
      </w:r>
      <w:r w:rsidR="00412752">
        <w:rPr>
          <w:rFonts w:cs="Arial"/>
        </w:rPr>
        <w:t xml:space="preserve"> for the training on nutrition at St Bartholomew’s. </w:t>
      </w:r>
    </w:p>
    <w:p w:rsidR="008E5377" w:rsidRPr="000264A3" w:rsidRDefault="008E5377" w:rsidP="000264A3">
      <w:pPr>
        <w:jc w:val="both"/>
        <w:rPr>
          <w:rFonts w:cs="Arial"/>
          <w:lang w:val="en-GB"/>
        </w:rPr>
      </w:pPr>
    </w:p>
    <w:sectPr w:rsidR="008E5377" w:rsidRPr="000264A3" w:rsidSect="000D58AD">
      <w:footerReference w:type="default" r:id="rId16"/>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A9E" w:rsidRDefault="00766A9E" w:rsidP="00F62342">
      <w:pPr>
        <w:spacing w:after="0" w:line="240" w:lineRule="auto"/>
      </w:pPr>
      <w:r>
        <w:separator/>
      </w:r>
    </w:p>
  </w:endnote>
  <w:endnote w:type="continuationSeparator" w:id="0">
    <w:p w:rsidR="00766A9E" w:rsidRDefault="00766A9E" w:rsidP="00F6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 PL UKai CN">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Liberation Sans">
    <w:altName w:val="Arial"/>
    <w:charset w:val="01"/>
    <w:family w:val="swiss"/>
    <w:pitch w:val="variable"/>
  </w:font>
  <w:font w:name="Bell MT">
    <w:altName w:val="Times New Roman"/>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331481"/>
      <w:docPartObj>
        <w:docPartGallery w:val="Page Numbers (Bottom of Page)"/>
        <w:docPartUnique/>
      </w:docPartObj>
    </w:sdtPr>
    <w:sdtEndPr>
      <w:rPr>
        <w:noProof/>
      </w:rPr>
    </w:sdtEndPr>
    <w:sdtContent>
      <w:p w:rsidR="00233545" w:rsidRDefault="00233545">
        <w:pPr>
          <w:pStyle w:val="Footer"/>
          <w:jc w:val="right"/>
        </w:pPr>
        <w:r>
          <w:fldChar w:fldCharType="begin"/>
        </w:r>
        <w:r>
          <w:instrText xml:space="preserve"> PAGE   \* MERGEFORMAT </w:instrText>
        </w:r>
        <w:r>
          <w:fldChar w:fldCharType="separate"/>
        </w:r>
        <w:r w:rsidR="00487251">
          <w:rPr>
            <w:noProof/>
          </w:rPr>
          <w:t>1</w:t>
        </w:r>
        <w:r>
          <w:rPr>
            <w:noProof/>
          </w:rPr>
          <w:fldChar w:fldCharType="end"/>
        </w:r>
      </w:p>
    </w:sdtContent>
  </w:sdt>
  <w:p w:rsidR="00233545" w:rsidRDefault="00233545">
    <w:pPr>
      <w:pStyle w:val="Footer"/>
    </w:pPr>
  </w:p>
  <w:p w:rsidR="00233545" w:rsidRDefault="002335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A9E" w:rsidRDefault="00766A9E" w:rsidP="00F62342">
      <w:pPr>
        <w:spacing w:after="0" w:line="240" w:lineRule="auto"/>
      </w:pPr>
      <w:r>
        <w:separator/>
      </w:r>
    </w:p>
  </w:footnote>
  <w:footnote w:type="continuationSeparator" w:id="0">
    <w:p w:rsidR="00766A9E" w:rsidRDefault="00766A9E" w:rsidP="00F62342">
      <w:pPr>
        <w:spacing w:after="0" w:line="240" w:lineRule="auto"/>
      </w:pPr>
      <w:r>
        <w:continuationSeparator/>
      </w:r>
    </w:p>
  </w:footnote>
  <w:footnote w:id="1">
    <w:p w:rsidR="00233545" w:rsidRPr="008A2A6E" w:rsidRDefault="00233545">
      <w:pPr>
        <w:pStyle w:val="FootnoteText"/>
        <w:rPr>
          <w:lang w:val="en-GB"/>
        </w:rPr>
      </w:pPr>
      <w:r>
        <w:rPr>
          <w:rStyle w:val="FootnoteReference"/>
        </w:rPr>
        <w:footnoteRef/>
      </w:r>
      <w:r>
        <w:t xml:space="preserve"> </w:t>
      </w:r>
      <w:r>
        <w:rPr>
          <w:lang w:val="en-GB"/>
        </w:rPr>
        <w:t xml:space="preserve">Clarity is needed as to whether salt or a salt substitute was provided. </w:t>
      </w:r>
    </w:p>
  </w:footnote>
  <w:footnote w:id="2">
    <w:p w:rsidR="00233545" w:rsidRPr="00E07586" w:rsidRDefault="00233545" w:rsidP="00A50069">
      <w:pPr>
        <w:pStyle w:val="FootnoteText"/>
        <w:rPr>
          <w:lang w:val="en-GB"/>
        </w:rPr>
      </w:pPr>
      <w:r>
        <w:rPr>
          <w:rStyle w:val="FootnoteReference"/>
        </w:rPr>
        <w:footnoteRef/>
      </w:r>
      <w:r>
        <w:t xml:space="preserve"> </w:t>
      </w:r>
      <w:r>
        <w:rPr>
          <w:lang w:val="en-GB"/>
        </w:rPr>
        <w:t>R</w:t>
      </w:r>
      <w:r w:rsidRPr="00D21677">
        <w:rPr>
          <w:lang w:val="en-GB"/>
        </w:rPr>
        <w:t xml:space="preserve">epresentatives </w:t>
      </w:r>
      <w:r>
        <w:rPr>
          <w:lang w:val="en-GB"/>
        </w:rPr>
        <w:t>include</w:t>
      </w:r>
      <w:r w:rsidRPr="00D21677">
        <w:rPr>
          <w:lang w:val="en-GB"/>
        </w:rPr>
        <w:t xml:space="preserve"> lay members of</w:t>
      </w:r>
      <w:r>
        <w:rPr>
          <w:lang w:val="en-GB"/>
        </w:rPr>
        <w:t xml:space="preserve"> the community (local residents and </w:t>
      </w:r>
      <w:r w:rsidRPr="00D21677">
        <w:rPr>
          <w:lang w:val="en-GB"/>
        </w:rPr>
        <w:t>volunteers) that received training in undertaking Enter and View visits</w:t>
      </w:r>
      <w:r>
        <w:rPr>
          <w:lang w:val="en-GB"/>
        </w:rPr>
        <w:t>.</w:t>
      </w:r>
    </w:p>
  </w:footnote>
  <w:footnote w:id="3">
    <w:p w:rsidR="00233545" w:rsidRPr="000050DF" w:rsidRDefault="00233545" w:rsidP="00861FE9">
      <w:pPr>
        <w:pStyle w:val="NoSpacing"/>
      </w:pPr>
      <w:r w:rsidRPr="000050DF">
        <w:rPr>
          <w:rStyle w:val="FootnoteReference"/>
        </w:rPr>
        <w:footnoteRef/>
      </w:r>
      <w:r w:rsidRPr="000050DF">
        <w:t xml:space="preserve"> </w:t>
      </w:r>
      <w:r w:rsidRPr="000050DF">
        <w:rPr>
          <w:rFonts w:ascii="Trebuchet MS" w:hAnsi="Trebuchet MS"/>
          <w:sz w:val="16"/>
          <w:szCs w:val="16"/>
        </w:rPr>
        <w:t>NOTE: There had been a ‘mock’ inspection the previous week and to some extent there was a feeling of being ‘over inspected’ therefore the visits were described as obtaining information for the new contractors.</w:t>
      </w:r>
      <w:r w:rsidRPr="000050DF">
        <w:t xml:space="preserve"> </w:t>
      </w:r>
    </w:p>
    <w:p w:rsidR="00233545" w:rsidRPr="00B76893" w:rsidRDefault="00233545">
      <w:pPr>
        <w:pStyle w:val="FootnoteText"/>
        <w:rPr>
          <w:color w:val="FF0000"/>
          <w:lang w:val="en-GB"/>
        </w:rPr>
      </w:pPr>
    </w:p>
  </w:footnote>
  <w:footnote w:id="4">
    <w:p w:rsidR="00233545" w:rsidRPr="003B30DD" w:rsidRDefault="00233545">
      <w:pPr>
        <w:pStyle w:val="FootnoteText"/>
        <w:rPr>
          <w:lang w:val="en-GB"/>
        </w:rPr>
      </w:pPr>
      <w:r>
        <w:rPr>
          <w:rStyle w:val="FootnoteReference"/>
        </w:rPr>
        <w:footnoteRef/>
      </w:r>
      <w:r>
        <w:t xml:space="preserve"> </w:t>
      </w:r>
      <w:r>
        <w:rPr>
          <w:lang w:val="en-GB"/>
        </w:rPr>
        <w:t xml:space="preserve">Breakfast Club is funded by the Bart’s Charity.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41D1"/>
    <w:multiLevelType w:val="hybridMultilevel"/>
    <w:tmpl w:val="5916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E06E0"/>
    <w:multiLevelType w:val="hybridMultilevel"/>
    <w:tmpl w:val="8310A1A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192EF9"/>
    <w:multiLevelType w:val="hybridMultilevel"/>
    <w:tmpl w:val="5BEC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231C8D"/>
    <w:multiLevelType w:val="hybridMultilevel"/>
    <w:tmpl w:val="04A0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4A5A6D"/>
    <w:multiLevelType w:val="hybridMultilevel"/>
    <w:tmpl w:val="8978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890D06"/>
    <w:multiLevelType w:val="hybridMultilevel"/>
    <w:tmpl w:val="960C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82C21"/>
    <w:multiLevelType w:val="hybridMultilevel"/>
    <w:tmpl w:val="7C44DCA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984D8E"/>
    <w:multiLevelType w:val="hybridMultilevel"/>
    <w:tmpl w:val="ED3E1A7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426A45"/>
    <w:multiLevelType w:val="hybridMultilevel"/>
    <w:tmpl w:val="AE5E002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683055"/>
    <w:multiLevelType w:val="hybridMultilevel"/>
    <w:tmpl w:val="30E2D6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5441EF"/>
    <w:multiLevelType w:val="hybridMultilevel"/>
    <w:tmpl w:val="7D86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397049"/>
    <w:multiLevelType w:val="hybridMultilevel"/>
    <w:tmpl w:val="F65838C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F186987"/>
    <w:multiLevelType w:val="hybridMultilevel"/>
    <w:tmpl w:val="65A2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2C44CA"/>
    <w:multiLevelType w:val="hybridMultilevel"/>
    <w:tmpl w:val="9080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2F626D"/>
    <w:multiLevelType w:val="hybridMultilevel"/>
    <w:tmpl w:val="5E86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5F0888"/>
    <w:multiLevelType w:val="hybridMultilevel"/>
    <w:tmpl w:val="EFD66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CA18CB"/>
    <w:multiLevelType w:val="hybridMultilevel"/>
    <w:tmpl w:val="3962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192852"/>
    <w:multiLevelType w:val="hybridMultilevel"/>
    <w:tmpl w:val="3C9A692C"/>
    <w:lvl w:ilvl="0" w:tplc="20C2F98E">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597825"/>
    <w:multiLevelType w:val="hybridMultilevel"/>
    <w:tmpl w:val="FC6AF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B433F4"/>
    <w:multiLevelType w:val="hybridMultilevel"/>
    <w:tmpl w:val="9E8042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49398E"/>
    <w:multiLevelType w:val="hybridMultilevel"/>
    <w:tmpl w:val="A42EE53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883A7F"/>
    <w:multiLevelType w:val="hybridMultilevel"/>
    <w:tmpl w:val="9F46EC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FCF3BF4"/>
    <w:multiLevelType w:val="hybridMultilevel"/>
    <w:tmpl w:val="78A26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9D6B0F"/>
    <w:multiLevelType w:val="hybridMultilevel"/>
    <w:tmpl w:val="CEF6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3534E3"/>
    <w:multiLevelType w:val="hybridMultilevel"/>
    <w:tmpl w:val="E3A6D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6626CB"/>
    <w:multiLevelType w:val="hybridMultilevel"/>
    <w:tmpl w:val="EE2C8C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8B76288"/>
    <w:multiLevelType w:val="hybridMultilevel"/>
    <w:tmpl w:val="8B1AF2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8C56A7"/>
    <w:multiLevelType w:val="hybridMultilevel"/>
    <w:tmpl w:val="34CA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C102E5"/>
    <w:multiLevelType w:val="hybridMultilevel"/>
    <w:tmpl w:val="7E10B4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C3D022C"/>
    <w:multiLevelType w:val="hybridMultilevel"/>
    <w:tmpl w:val="0144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073CAA"/>
    <w:multiLevelType w:val="hybridMultilevel"/>
    <w:tmpl w:val="D952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086B7C"/>
    <w:multiLevelType w:val="hybridMultilevel"/>
    <w:tmpl w:val="9EDABE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5A43F31"/>
    <w:multiLevelType w:val="hybridMultilevel"/>
    <w:tmpl w:val="D5A4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2E7734"/>
    <w:multiLevelType w:val="hybridMultilevel"/>
    <w:tmpl w:val="B3E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F620DA"/>
    <w:multiLevelType w:val="hybridMultilevel"/>
    <w:tmpl w:val="2564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8D7639"/>
    <w:multiLevelType w:val="hybridMultilevel"/>
    <w:tmpl w:val="7B66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AA044B"/>
    <w:multiLevelType w:val="hybridMultilevel"/>
    <w:tmpl w:val="4ED4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4276DD"/>
    <w:multiLevelType w:val="hybridMultilevel"/>
    <w:tmpl w:val="9E94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354821"/>
    <w:multiLevelType w:val="hybridMultilevel"/>
    <w:tmpl w:val="ABC4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2F4387"/>
    <w:multiLevelType w:val="hybridMultilevel"/>
    <w:tmpl w:val="0866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573FF2"/>
    <w:multiLevelType w:val="hybridMultilevel"/>
    <w:tmpl w:val="DF86C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3C45A5"/>
    <w:multiLevelType w:val="hybridMultilevel"/>
    <w:tmpl w:val="F258A9F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EB64C5"/>
    <w:multiLevelType w:val="hybridMultilevel"/>
    <w:tmpl w:val="0E2AE3CC"/>
    <w:lvl w:ilvl="0" w:tplc="24FA1250">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33"/>
  </w:num>
  <w:num w:numId="4">
    <w:abstractNumId w:val="5"/>
  </w:num>
  <w:num w:numId="5">
    <w:abstractNumId w:val="6"/>
  </w:num>
  <w:num w:numId="6">
    <w:abstractNumId w:val="34"/>
  </w:num>
  <w:num w:numId="7">
    <w:abstractNumId w:val="4"/>
  </w:num>
  <w:num w:numId="8">
    <w:abstractNumId w:val="24"/>
  </w:num>
  <w:num w:numId="9">
    <w:abstractNumId w:val="13"/>
  </w:num>
  <w:num w:numId="10">
    <w:abstractNumId w:val="30"/>
  </w:num>
  <w:num w:numId="11">
    <w:abstractNumId w:val="2"/>
  </w:num>
  <w:num w:numId="12">
    <w:abstractNumId w:val="32"/>
  </w:num>
  <w:num w:numId="13">
    <w:abstractNumId w:val="0"/>
  </w:num>
  <w:num w:numId="14">
    <w:abstractNumId w:val="20"/>
  </w:num>
  <w:num w:numId="15">
    <w:abstractNumId w:val="39"/>
  </w:num>
  <w:num w:numId="16">
    <w:abstractNumId w:val="3"/>
  </w:num>
  <w:num w:numId="17">
    <w:abstractNumId w:val="35"/>
  </w:num>
  <w:num w:numId="18">
    <w:abstractNumId w:val="36"/>
  </w:num>
  <w:num w:numId="19">
    <w:abstractNumId w:val="14"/>
  </w:num>
  <w:num w:numId="20">
    <w:abstractNumId w:val="9"/>
  </w:num>
  <w:num w:numId="21">
    <w:abstractNumId w:val="16"/>
  </w:num>
  <w:num w:numId="22">
    <w:abstractNumId w:val="41"/>
  </w:num>
  <w:num w:numId="23">
    <w:abstractNumId w:val="1"/>
  </w:num>
  <w:num w:numId="24">
    <w:abstractNumId w:val="28"/>
  </w:num>
  <w:num w:numId="25">
    <w:abstractNumId w:val="23"/>
  </w:num>
  <w:num w:numId="26">
    <w:abstractNumId w:val="37"/>
  </w:num>
  <w:num w:numId="27">
    <w:abstractNumId w:val="38"/>
  </w:num>
  <w:num w:numId="28">
    <w:abstractNumId w:val="22"/>
  </w:num>
  <w:num w:numId="29">
    <w:abstractNumId w:val="27"/>
  </w:num>
  <w:num w:numId="30">
    <w:abstractNumId w:val="31"/>
  </w:num>
  <w:num w:numId="31">
    <w:abstractNumId w:val="21"/>
  </w:num>
  <w:num w:numId="32">
    <w:abstractNumId w:val="10"/>
  </w:num>
  <w:num w:numId="33">
    <w:abstractNumId w:val="17"/>
  </w:num>
  <w:num w:numId="34">
    <w:abstractNumId w:val="12"/>
  </w:num>
  <w:num w:numId="35">
    <w:abstractNumId w:val="18"/>
  </w:num>
  <w:num w:numId="36">
    <w:abstractNumId w:val="19"/>
  </w:num>
  <w:num w:numId="37">
    <w:abstractNumId w:val="7"/>
  </w:num>
  <w:num w:numId="38">
    <w:abstractNumId w:val="25"/>
  </w:num>
  <w:num w:numId="39">
    <w:abstractNumId w:val="11"/>
  </w:num>
  <w:num w:numId="40">
    <w:abstractNumId w:val="26"/>
  </w:num>
  <w:num w:numId="41">
    <w:abstractNumId w:val="8"/>
  </w:num>
  <w:num w:numId="42">
    <w:abstractNumId w:val="15"/>
  </w:num>
  <w:num w:numId="43">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May">
    <w15:presenceInfo w15:providerId="None" w15:userId="Alison M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BB"/>
    <w:rsid w:val="000050DF"/>
    <w:rsid w:val="00015551"/>
    <w:rsid w:val="00020246"/>
    <w:rsid w:val="000264A3"/>
    <w:rsid w:val="00031BE6"/>
    <w:rsid w:val="000368F8"/>
    <w:rsid w:val="0005035A"/>
    <w:rsid w:val="00070CB3"/>
    <w:rsid w:val="000828C5"/>
    <w:rsid w:val="000960A3"/>
    <w:rsid w:val="000A51DE"/>
    <w:rsid w:val="000A5835"/>
    <w:rsid w:val="000B3DA1"/>
    <w:rsid w:val="000D43D7"/>
    <w:rsid w:val="000D58AD"/>
    <w:rsid w:val="000E274F"/>
    <w:rsid w:val="000E64A6"/>
    <w:rsid w:val="000F5FDB"/>
    <w:rsid w:val="000F691E"/>
    <w:rsid w:val="001023DF"/>
    <w:rsid w:val="001045C0"/>
    <w:rsid w:val="0011020A"/>
    <w:rsid w:val="001104CA"/>
    <w:rsid w:val="00112C7B"/>
    <w:rsid w:val="001139A2"/>
    <w:rsid w:val="00115D93"/>
    <w:rsid w:val="00121764"/>
    <w:rsid w:val="00131250"/>
    <w:rsid w:val="001469B7"/>
    <w:rsid w:val="00163689"/>
    <w:rsid w:val="00192B60"/>
    <w:rsid w:val="00196168"/>
    <w:rsid w:val="001A09F3"/>
    <w:rsid w:val="001B1734"/>
    <w:rsid w:val="001C5DCF"/>
    <w:rsid w:val="00202FAE"/>
    <w:rsid w:val="00213CC8"/>
    <w:rsid w:val="00220D51"/>
    <w:rsid w:val="00226356"/>
    <w:rsid w:val="00233545"/>
    <w:rsid w:val="002422D5"/>
    <w:rsid w:val="00245B98"/>
    <w:rsid w:val="002507A1"/>
    <w:rsid w:val="002516B0"/>
    <w:rsid w:val="00256C67"/>
    <w:rsid w:val="002668F1"/>
    <w:rsid w:val="0027232E"/>
    <w:rsid w:val="00291DA4"/>
    <w:rsid w:val="00292F08"/>
    <w:rsid w:val="002A0182"/>
    <w:rsid w:val="002A04D8"/>
    <w:rsid w:val="002B7563"/>
    <w:rsid w:val="002B784C"/>
    <w:rsid w:val="002C0B52"/>
    <w:rsid w:val="002C268D"/>
    <w:rsid w:val="002C37E4"/>
    <w:rsid w:val="002D3C1D"/>
    <w:rsid w:val="002D70FD"/>
    <w:rsid w:val="002E14BB"/>
    <w:rsid w:val="002E33CF"/>
    <w:rsid w:val="002F3B2F"/>
    <w:rsid w:val="002F74DD"/>
    <w:rsid w:val="003144FF"/>
    <w:rsid w:val="00324A4A"/>
    <w:rsid w:val="00330801"/>
    <w:rsid w:val="00344A68"/>
    <w:rsid w:val="003460C2"/>
    <w:rsid w:val="00346843"/>
    <w:rsid w:val="00371C6E"/>
    <w:rsid w:val="00382801"/>
    <w:rsid w:val="0038521D"/>
    <w:rsid w:val="003B30DD"/>
    <w:rsid w:val="003B4E3F"/>
    <w:rsid w:val="003C1A19"/>
    <w:rsid w:val="003D2491"/>
    <w:rsid w:val="003D330C"/>
    <w:rsid w:val="003E31CC"/>
    <w:rsid w:val="003E7F2F"/>
    <w:rsid w:val="0040140E"/>
    <w:rsid w:val="00401D89"/>
    <w:rsid w:val="00412752"/>
    <w:rsid w:val="004179A0"/>
    <w:rsid w:val="0042730F"/>
    <w:rsid w:val="004336C3"/>
    <w:rsid w:val="00435709"/>
    <w:rsid w:val="00440E63"/>
    <w:rsid w:val="00442355"/>
    <w:rsid w:val="00442EA7"/>
    <w:rsid w:val="004536DF"/>
    <w:rsid w:val="0047039D"/>
    <w:rsid w:val="00476459"/>
    <w:rsid w:val="00481CA6"/>
    <w:rsid w:val="00483807"/>
    <w:rsid w:val="00487251"/>
    <w:rsid w:val="00490B08"/>
    <w:rsid w:val="00497FEF"/>
    <w:rsid w:val="004A5CF7"/>
    <w:rsid w:val="004B2ADB"/>
    <w:rsid w:val="004B7502"/>
    <w:rsid w:val="004C2BF5"/>
    <w:rsid w:val="004C3A2A"/>
    <w:rsid w:val="004C3BC1"/>
    <w:rsid w:val="004D0394"/>
    <w:rsid w:val="004D0474"/>
    <w:rsid w:val="004E1666"/>
    <w:rsid w:val="004E2C30"/>
    <w:rsid w:val="004E2D17"/>
    <w:rsid w:val="004E3692"/>
    <w:rsid w:val="004F207A"/>
    <w:rsid w:val="00512CD4"/>
    <w:rsid w:val="00525D00"/>
    <w:rsid w:val="00543911"/>
    <w:rsid w:val="00562A1D"/>
    <w:rsid w:val="00563406"/>
    <w:rsid w:val="00573F0A"/>
    <w:rsid w:val="00586ADA"/>
    <w:rsid w:val="005946BD"/>
    <w:rsid w:val="005947F0"/>
    <w:rsid w:val="005A33A8"/>
    <w:rsid w:val="005A610A"/>
    <w:rsid w:val="005B43E3"/>
    <w:rsid w:val="005B6407"/>
    <w:rsid w:val="005C0A38"/>
    <w:rsid w:val="005C17C1"/>
    <w:rsid w:val="005C1C0C"/>
    <w:rsid w:val="005D5A41"/>
    <w:rsid w:val="005D5A95"/>
    <w:rsid w:val="005D7E56"/>
    <w:rsid w:val="005E6224"/>
    <w:rsid w:val="005F65AC"/>
    <w:rsid w:val="00603C32"/>
    <w:rsid w:val="00613DA4"/>
    <w:rsid w:val="00613DEC"/>
    <w:rsid w:val="006150A1"/>
    <w:rsid w:val="0062675D"/>
    <w:rsid w:val="006270DD"/>
    <w:rsid w:val="00641E91"/>
    <w:rsid w:val="0064470E"/>
    <w:rsid w:val="00646928"/>
    <w:rsid w:val="00647063"/>
    <w:rsid w:val="00657ED3"/>
    <w:rsid w:val="0066638B"/>
    <w:rsid w:val="00670C1A"/>
    <w:rsid w:val="00671207"/>
    <w:rsid w:val="006A307A"/>
    <w:rsid w:val="006B0EBA"/>
    <w:rsid w:val="006B342D"/>
    <w:rsid w:val="006B620B"/>
    <w:rsid w:val="006C4CFE"/>
    <w:rsid w:val="006E537B"/>
    <w:rsid w:val="006E5CA3"/>
    <w:rsid w:val="006F0BA0"/>
    <w:rsid w:val="007014B7"/>
    <w:rsid w:val="00722EF4"/>
    <w:rsid w:val="00725F11"/>
    <w:rsid w:val="00731266"/>
    <w:rsid w:val="007436CB"/>
    <w:rsid w:val="007436E2"/>
    <w:rsid w:val="007464A6"/>
    <w:rsid w:val="007636EB"/>
    <w:rsid w:val="00763E43"/>
    <w:rsid w:val="00766A9E"/>
    <w:rsid w:val="00771FD5"/>
    <w:rsid w:val="007958DC"/>
    <w:rsid w:val="0079727B"/>
    <w:rsid w:val="007A0C58"/>
    <w:rsid w:val="007B0121"/>
    <w:rsid w:val="007C5A0F"/>
    <w:rsid w:val="007D20E9"/>
    <w:rsid w:val="007D779A"/>
    <w:rsid w:val="007E1014"/>
    <w:rsid w:val="007F5402"/>
    <w:rsid w:val="007F5EA5"/>
    <w:rsid w:val="008107A8"/>
    <w:rsid w:val="00820DDD"/>
    <w:rsid w:val="00823F8C"/>
    <w:rsid w:val="00826CFB"/>
    <w:rsid w:val="00827E4A"/>
    <w:rsid w:val="00832215"/>
    <w:rsid w:val="00841049"/>
    <w:rsid w:val="00842E96"/>
    <w:rsid w:val="0084407C"/>
    <w:rsid w:val="00855647"/>
    <w:rsid w:val="00861FE9"/>
    <w:rsid w:val="00866138"/>
    <w:rsid w:val="00866463"/>
    <w:rsid w:val="00866E19"/>
    <w:rsid w:val="00881426"/>
    <w:rsid w:val="00893ECD"/>
    <w:rsid w:val="0089647E"/>
    <w:rsid w:val="008A2A6E"/>
    <w:rsid w:val="008A369A"/>
    <w:rsid w:val="008B42B7"/>
    <w:rsid w:val="008C2ED7"/>
    <w:rsid w:val="008C4398"/>
    <w:rsid w:val="008D09E9"/>
    <w:rsid w:val="008E5377"/>
    <w:rsid w:val="008F2FDD"/>
    <w:rsid w:val="00906859"/>
    <w:rsid w:val="00960242"/>
    <w:rsid w:val="00960E01"/>
    <w:rsid w:val="00987783"/>
    <w:rsid w:val="00992BB9"/>
    <w:rsid w:val="009A548C"/>
    <w:rsid w:val="009D01B1"/>
    <w:rsid w:val="009E19B7"/>
    <w:rsid w:val="009E541E"/>
    <w:rsid w:val="00A017E0"/>
    <w:rsid w:val="00A01E0A"/>
    <w:rsid w:val="00A15EAC"/>
    <w:rsid w:val="00A3203B"/>
    <w:rsid w:val="00A356F8"/>
    <w:rsid w:val="00A35CF7"/>
    <w:rsid w:val="00A50069"/>
    <w:rsid w:val="00A505D4"/>
    <w:rsid w:val="00A61752"/>
    <w:rsid w:val="00A853D4"/>
    <w:rsid w:val="00A95322"/>
    <w:rsid w:val="00AA133B"/>
    <w:rsid w:val="00AA1F55"/>
    <w:rsid w:val="00AB3471"/>
    <w:rsid w:val="00AB714F"/>
    <w:rsid w:val="00AB725C"/>
    <w:rsid w:val="00AC48C6"/>
    <w:rsid w:val="00AD0343"/>
    <w:rsid w:val="00AD5786"/>
    <w:rsid w:val="00AE1A4C"/>
    <w:rsid w:val="00AE4BA7"/>
    <w:rsid w:val="00AF2D76"/>
    <w:rsid w:val="00B11E0F"/>
    <w:rsid w:val="00B136E3"/>
    <w:rsid w:val="00B27019"/>
    <w:rsid w:val="00B34640"/>
    <w:rsid w:val="00B414E8"/>
    <w:rsid w:val="00B4256F"/>
    <w:rsid w:val="00B562A7"/>
    <w:rsid w:val="00B737B1"/>
    <w:rsid w:val="00B76893"/>
    <w:rsid w:val="00B81DB3"/>
    <w:rsid w:val="00B8354A"/>
    <w:rsid w:val="00B839A4"/>
    <w:rsid w:val="00B93D77"/>
    <w:rsid w:val="00B97677"/>
    <w:rsid w:val="00BA473C"/>
    <w:rsid w:val="00BB7BD3"/>
    <w:rsid w:val="00BC37FE"/>
    <w:rsid w:val="00BE0907"/>
    <w:rsid w:val="00BF503A"/>
    <w:rsid w:val="00C03ECF"/>
    <w:rsid w:val="00C617E5"/>
    <w:rsid w:val="00C721DE"/>
    <w:rsid w:val="00C80E32"/>
    <w:rsid w:val="00C82C72"/>
    <w:rsid w:val="00C959E2"/>
    <w:rsid w:val="00CA4EA8"/>
    <w:rsid w:val="00CA502D"/>
    <w:rsid w:val="00CC149F"/>
    <w:rsid w:val="00CC2077"/>
    <w:rsid w:val="00CC2F8E"/>
    <w:rsid w:val="00CD033B"/>
    <w:rsid w:val="00CE1CE6"/>
    <w:rsid w:val="00CE5509"/>
    <w:rsid w:val="00CF0636"/>
    <w:rsid w:val="00CF4FAB"/>
    <w:rsid w:val="00CF5933"/>
    <w:rsid w:val="00CF6FB4"/>
    <w:rsid w:val="00D21677"/>
    <w:rsid w:val="00D218B2"/>
    <w:rsid w:val="00D37F30"/>
    <w:rsid w:val="00D70886"/>
    <w:rsid w:val="00D72477"/>
    <w:rsid w:val="00D82A2B"/>
    <w:rsid w:val="00DA2E61"/>
    <w:rsid w:val="00DB2465"/>
    <w:rsid w:val="00DB426C"/>
    <w:rsid w:val="00DD0F77"/>
    <w:rsid w:val="00DD1D04"/>
    <w:rsid w:val="00DD3D20"/>
    <w:rsid w:val="00DE1C53"/>
    <w:rsid w:val="00DE3A6D"/>
    <w:rsid w:val="00DE5AC9"/>
    <w:rsid w:val="00DF1B27"/>
    <w:rsid w:val="00DF3237"/>
    <w:rsid w:val="00E02CE1"/>
    <w:rsid w:val="00E058F3"/>
    <w:rsid w:val="00E11015"/>
    <w:rsid w:val="00E26341"/>
    <w:rsid w:val="00E61351"/>
    <w:rsid w:val="00E66697"/>
    <w:rsid w:val="00E673A1"/>
    <w:rsid w:val="00E73934"/>
    <w:rsid w:val="00E76C8D"/>
    <w:rsid w:val="00E76E9A"/>
    <w:rsid w:val="00E823B8"/>
    <w:rsid w:val="00E834EC"/>
    <w:rsid w:val="00E84014"/>
    <w:rsid w:val="00E852A2"/>
    <w:rsid w:val="00E87923"/>
    <w:rsid w:val="00EB6DF7"/>
    <w:rsid w:val="00EC7B74"/>
    <w:rsid w:val="00EE541D"/>
    <w:rsid w:val="00F026A0"/>
    <w:rsid w:val="00F10F64"/>
    <w:rsid w:val="00F2028B"/>
    <w:rsid w:val="00F2645B"/>
    <w:rsid w:val="00F431FC"/>
    <w:rsid w:val="00F43D98"/>
    <w:rsid w:val="00F62342"/>
    <w:rsid w:val="00F63119"/>
    <w:rsid w:val="00F80B15"/>
    <w:rsid w:val="00F91854"/>
    <w:rsid w:val="00FA036D"/>
    <w:rsid w:val="00FB2F2D"/>
    <w:rsid w:val="00FB3A2B"/>
    <w:rsid w:val="00FC3AFD"/>
    <w:rsid w:val="00FD0F17"/>
    <w:rsid w:val="00FD4764"/>
    <w:rsid w:val="00FF587F"/>
    <w:rsid w:val="00FF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D76"/>
    <w:pPr>
      <w:spacing w:before="160" w:line="300" w:lineRule="exact"/>
    </w:pPr>
    <w:rPr>
      <w:rFonts w:ascii="Trebuchet MS" w:hAnsi="Trebuchet MS"/>
    </w:rPr>
  </w:style>
  <w:style w:type="paragraph" w:styleId="Heading1">
    <w:name w:val="heading 1"/>
    <w:basedOn w:val="Normal"/>
    <w:next w:val="Normal"/>
    <w:link w:val="Heading1Char"/>
    <w:uiPriority w:val="9"/>
    <w:qFormat/>
    <w:rsid w:val="00DE3A6D"/>
    <w:pPr>
      <w:keepNext/>
      <w:keepLines/>
      <w:spacing w:before="240" w:after="0"/>
      <w:outlineLvl w:val="0"/>
    </w:pPr>
    <w:rPr>
      <w:rFonts w:eastAsiaTheme="majorEastAsia" w:cstheme="majorBidi"/>
      <w:b/>
      <w:color w:val="002060"/>
      <w:sz w:val="26"/>
      <w:szCs w:val="32"/>
    </w:rPr>
  </w:style>
  <w:style w:type="paragraph" w:styleId="Heading2">
    <w:name w:val="heading 2"/>
    <w:basedOn w:val="Normal"/>
    <w:next w:val="Normal"/>
    <w:link w:val="Heading2Char"/>
    <w:uiPriority w:val="9"/>
    <w:unhideWhenUsed/>
    <w:qFormat/>
    <w:rsid w:val="008D09E9"/>
    <w:pPr>
      <w:keepNext/>
      <w:keepLines/>
      <w:spacing w:before="400" w:after="0"/>
      <w:outlineLvl w:val="1"/>
    </w:pPr>
    <w:rPr>
      <w:rFonts w:eastAsiaTheme="majorEastAsia"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5A33A8"/>
    <w:pPr>
      <w:keepNext/>
      <w:keepLines/>
      <w:spacing w:before="40"/>
      <w:outlineLvl w:val="2"/>
    </w:pPr>
    <w:rPr>
      <w:rFonts w:eastAsiaTheme="majorEastAsia" w:cstheme="majorBidi"/>
      <w:b/>
      <w:color w:val="1F4D78" w:themeColor="accent1" w:themeShade="7F"/>
      <w:sz w:val="24"/>
      <w:szCs w:val="24"/>
    </w:rPr>
  </w:style>
  <w:style w:type="paragraph" w:styleId="Heading4">
    <w:name w:val="heading 4"/>
    <w:basedOn w:val="Normal"/>
    <w:next w:val="Normal"/>
    <w:link w:val="Heading4Char"/>
    <w:uiPriority w:val="9"/>
    <w:unhideWhenUsed/>
    <w:qFormat/>
    <w:rsid w:val="000A51DE"/>
    <w:pPr>
      <w:keepNext/>
      <w:keepLines/>
      <w:spacing w:before="360" w:after="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F0A"/>
    <w:pPr>
      <w:ind w:left="720"/>
      <w:contextualSpacing/>
    </w:pPr>
  </w:style>
  <w:style w:type="paragraph" w:styleId="Header">
    <w:name w:val="header"/>
    <w:basedOn w:val="Normal"/>
    <w:link w:val="HeaderChar"/>
    <w:uiPriority w:val="99"/>
    <w:unhideWhenUsed/>
    <w:rsid w:val="00F62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342"/>
  </w:style>
  <w:style w:type="paragraph" w:styleId="Footer">
    <w:name w:val="footer"/>
    <w:basedOn w:val="Normal"/>
    <w:link w:val="FooterChar"/>
    <w:uiPriority w:val="99"/>
    <w:unhideWhenUsed/>
    <w:rsid w:val="00F62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342"/>
  </w:style>
  <w:style w:type="paragraph" w:styleId="BalloonText">
    <w:name w:val="Balloon Text"/>
    <w:basedOn w:val="Normal"/>
    <w:link w:val="BalloonTextChar"/>
    <w:uiPriority w:val="99"/>
    <w:semiHidden/>
    <w:unhideWhenUsed/>
    <w:rsid w:val="00196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168"/>
    <w:rPr>
      <w:rFonts w:ascii="Segoe UI" w:hAnsi="Segoe UI" w:cs="Segoe UI"/>
      <w:sz w:val="18"/>
      <w:szCs w:val="18"/>
    </w:rPr>
  </w:style>
  <w:style w:type="paragraph" w:customStyle="1" w:styleId="Default">
    <w:name w:val="Default"/>
    <w:rsid w:val="00A61752"/>
    <w:pPr>
      <w:autoSpaceDE w:val="0"/>
      <w:autoSpaceDN w:val="0"/>
      <w:adjustRightInd w:val="0"/>
      <w:spacing w:after="0" w:line="240" w:lineRule="auto"/>
    </w:pPr>
    <w:rPr>
      <w:rFonts w:ascii="Trebuchet MS" w:hAnsi="Trebuchet MS" w:cs="Trebuchet MS"/>
      <w:color w:val="000000"/>
      <w:sz w:val="24"/>
      <w:szCs w:val="24"/>
      <w:lang w:val="en-GB"/>
    </w:rPr>
  </w:style>
  <w:style w:type="table" w:styleId="TableGrid">
    <w:name w:val="Table Grid"/>
    <w:basedOn w:val="TableNormal"/>
    <w:uiPriority w:val="59"/>
    <w:rsid w:val="00CC149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lustration">
    <w:name w:val="Illustration"/>
    <w:basedOn w:val="Caption"/>
    <w:qFormat/>
    <w:rsid w:val="00291DA4"/>
    <w:pPr>
      <w:suppressLineNumbers/>
      <w:spacing w:before="0" w:after="0"/>
      <w:jc w:val="right"/>
    </w:pPr>
    <w:rPr>
      <w:rFonts w:eastAsia="AR PL UKai CN" w:cs="Noto Sans Devanagari"/>
      <w:b w:val="0"/>
      <w:bCs w:val="0"/>
      <w:i/>
      <w:iCs/>
      <w:color w:val="002060"/>
      <w:sz w:val="22"/>
      <w:szCs w:val="24"/>
      <w:lang w:val="en-GB" w:eastAsia="zh-CN" w:bidi="hi-IN"/>
    </w:rPr>
  </w:style>
  <w:style w:type="paragraph" w:styleId="Caption">
    <w:name w:val="caption"/>
    <w:basedOn w:val="Normal"/>
    <w:next w:val="Normal"/>
    <w:uiPriority w:val="35"/>
    <w:semiHidden/>
    <w:unhideWhenUsed/>
    <w:qFormat/>
    <w:rsid w:val="000264A3"/>
    <w:pPr>
      <w:spacing w:after="200" w:line="240" w:lineRule="auto"/>
    </w:pPr>
    <w:rPr>
      <w:b/>
      <w:bCs/>
      <w:color w:val="5B9BD5" w:themeColor="accent1"/>
      <w:sz w:val="18"/>
      <w:szCs w:val="18"/>
    </w:rPr>
  </w:style>
  <w:style w:type="paragraph" w:styleId="NoSpacing">
    <w:name w:val="No Spacing"/>
    <w:uiPriority w:val="1"/>
    <w:qFormat/>
    <w:rsid w:val="008B42B7"/>
    <w:pPr>
      <w:spacing w:after="0" w:line="240" w:lineRule="auto"/>
    </w:pPr>
    <w:rPr>
      <w:rFonts w:ascii="Arial" w:eastAsia="Calibri" w:hAnsi="Arial" w:cs="Times New Roman"/>
      <w:sz w:val="28"/>
      <w:lang w:val="en-GB"/>
    </w:rPr>
  </w:style>
  <w:style w:type="character" w:customStyle="1" w:styleId="Heading1Char">
    <w:name w:val="Heading 1 Char"/>
    <w:basedOn w:val="DefaultParagraphFont"/>
    <w:link w:val="Heading1"/>
    <w:uiPriority w:val="9"/>
    <w:rsid w:val="00DE3A6D"/>
    <w:rPr>
      <w:rFonts w:ascii="Trebuchet MS" w:eastAsiaTheme="majorEastAsia" w:hAnsi="Trebuchet MS" w:cstheme="majorBidi"/>
      <w:b/>
      <w:color w:val="002060"/>
      <w:sz w:val="26"/>
      <w:szCs w:val="32"/>
    </w:rPr>
  </w:style>
  <w:style w:type="paragraph" w:styleId="FootnoteText">
    <w:name w:val="footnote text"/>
    <w:basedOn w:val="Normal"/>
    <w:link w:val="FootnoteTextChar"/>
    <w:uiPriority w:val="99"/>
    <w:semiHidden/>
    <w:unhideWhenUsed/>
    <w:rsid w:val="00DE3A6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E3A6D"/>
    <w:rPr>
      <w:rFonts w:ascii="Trebuchet MS" w:hAnsi="Trebuchet MS"/>
      <w:sz w:val="20"/>
      <w:szCs w:val="20"/>
    </w:rPr>
  </w:style>
  <w:style w:type="character" w:styleId="FootnoteReference">
    <w:name w:val="footnote reference"/>
    <w:basedOn w:val="DefaultParagraphFont"/>
    <w:uiPriority w:val="99"/>
    <w:semiHidden/>
    <w:unhideWhenUsed/>
    <w:rsid w:val="00DE3A6D"/>
    <w:rPr>
      <w:vertAlign w:val="superscript"/>
    </w:rPr>
  </w:style>
  <w:style w:type="paragraph" w:customStyle="1" w:styleId="Bullet">
    <w:name w:val="Bullet"/>
    <w:basedOn w:val="Normal"/>
    <w:link w:val="BulletChar"/>
    <w:qFormat/>
    <w:rsid w:val="000A51DE"/>
    <w:pPr>
      <w:numPr>
        <w:numId w:val="33"/>
      </w:numPr>
      <w:spacing w:before="0" w:after="40"/>
    </w:pPr>
  </w:style>
  <w:style w:type="character" w:customStyle="1" w:styleId="Heading2Char">
    <w:name w:val="Heading 2 Char"/>
    <w:basedOn w:val="DefaultParagraphFont"/>
    <w:link w:val="Heading2"/>
    <w:uiPriority w:val="9"/>
    <w:rsid w:val="008D09E9"/>
    <w:rPr>
      <w:rFonts w:ascii="Trebuchet MS" w:eastAsiaTheme="majorEastAsia" w:hAnsi="Trebuchet MS" w:cstheme="majorBidi"/>
      <w:b/>
      <w:color w:val="2E74B5" w:themeColor="accent1" w:themeShade="BF"/>
      <w:sz w:val="26"/>
      <w:szCs w:val="26"/>
    </w:rPr>
  </w:style>
  <w:style w:type="character" w:customStyle="1" w:styleId="BulletChar">
    <w:name w:val="Bullet Char"/>
    <w:basedOn w:val="DefaultParagraphFont"/>
    <w:link w:val="Bullet"/>
    <w:rsid w:val="000A51DE"/>
    <w:rPr>
      <w:rFonts w:ascii="Trebuchet MS" w:hAnsi="Trebuchet MS"/>
    </w:rPr>
  </w:style>
  <w:style w:type="character" w:customStyle="1" w:styleId="Heading3Char">
    <w:name w:val="Heading 3 Char"/>
    <w:basedOn w:val="DefaultParagraphFont"/>
    <w:link w:val="Heading3"/>
    <w:uiPriority w:val="9"/>
    <w:rsid w:val="005A33A8"/>
    <w:rPr>
      <w:rFonts w:ascii="Trebuchet MS" w:eastAsiaTheme="majorEastAsia" w:hAnsi="Trebuchet MS" w:cstheme="majorBidi"/>
      <w:b/>
      <w:color w:val="1F4D78" w:themeColor="accent1" w:themeShade="7F"/>
      <w:sz w:val="24"/>
      <w:szCs w:val="24"/>
    </w:rPr>
  </w:style>
  <w:style w:type="character" w:styleId="SubtleEmphasis">
    <w:name w:val="Subtle Emphasis"/>
    <w:basedOn w:val="DefaultParagraphFont"/>
    <w:uiPriority w:val="19"/>
    <w:qFormat/>
    <w:rsid w:val="001C5DCF"/>
    <w:rPr>
      <w:i/>
      <w:iCs/>
      <w:color w:val="404040" w:themeColor="text1" w:themeTint="BF"/>
    </w:rPr>
  </w:style>
  <w:style w:type="character" w:customStyle="1" w:styleId="Heading4Char">
    <w:name w:val="Heading 4 Char"/>
    <w:basedOn w:val="DefaultParagraphFont"/>
    <w:link w:val="Heading4"/>
    <w:uiPriority w:val="9"/>
    <w:rsid w:val="000A51DE"/>
    <w:rPr>
      <w:rFonts w:ascii="Trebuchet MS" w:eastAsiaTheme="majorEastAsia" w:hAnsi="Trebuchet MS" w:cstheme="majorBidi"/>
      <w:b/>
      <w:iCs/>
      <w:sz w:val="24"/>
    </w:rPr>
  </w:style>
  <w:style w:type="paragraph" w:styleId="TOC2">
    <w:name w:val="toc 2"/>
    <w:basedOn w:val="Normal"/>
    <w:next w:val="Normal"/>
    <w:autoRedefine/>
    <w:uiPriority w:val="39"/>
    <w:unhideWhenUsed/>
    <w:rsid w:val="00A853D4"/>
    <w:pPr>
      <w:spacing w:after="100"/>
      <w:ind w:left="220"/>
    </w:pPr>
  </w:style>
  <w:style w:type="paragraph" w:styleId="TOC1">
    <w:name w:val="toc 1"/>
    <w:basedOn w:val="Normal"/>
    <w:next w:val="Normal"/>
    <w:autoRedefine/>
    <w:uiPriority w:val="39"/>
    <w:unhideWhenUsed/>
    <w:rsid w:val="00A853D4"/>
    <w:pPr>
      <w:spacing w:after="100"/>
    </w:pPr>
    <w:rPr>
      <w:b/>
      <w:sz w:val="24"/>
    </w:rPr>
  </w:style>
  <w:style w:type="paragraph" w:styleId="TOC4">
    <w:name w:val="toc 4"/>
    <w:basedOn w:val="Normal"/>
    <w:next w:val="Normal"/>
    <w:autoRedefine/>
    <w:uiPriority w:val="39"/>
    <w:unhideWhenUsed/>
    <w:rsid w:val="00A853D4"/>
    <w:pPr>
      <w:spacing w:after="100"/>
      <w:ind w:left="660"/>
    </w:pPr>
  </w:style>
  <w:style w:type="paragraph" w:styleId="TOC3">
    <w:name w:val="toc 3"/>
    <w:basedOn w:val="Normal"/>
    <w:next w:val="Normal"/>
    <w:autoRedefine/>
    <w:uiPriority w:val="39"/>
    <w:unhideWhenUsed/>
    <w:rsid w:val="00A853D4"/>
    <w:pPr>
      <w:spacing w:after="100"/>
      <w:ind w:left="440"/>
    </w:pPr>
  </w:style>
  <w:style w:type="character" w:styleId="Hyperlink">
    <w:name w:val="Hyperlink"/>
    <w:basedOn w:val="DefaultParagraphFont"/>
    <w:uiPriority w:val="99"/>
    <w:unhideWhenUsed/>
    <w:rsid w:val="00A853D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D76"/>
    <w:pPr>
      <w:spacing w:before="160" w:line="300" w:lineRule="exact"/>
    </w:pPr>
    <w:rPr>
      <w:rFonts w:ascii="Trebuchet MS" w:hAnsi="Trebuchet MS"/>
    </w:rPr>
  </w:style>
  <w:style w:type="paragraph" w:styleId="Heading1">
    <w:name w:val="heading 1"/>
    <w:basedOn w:val="Normal"/>
    <w:next w:val="Normal"/>
    <w:link w:val="Heading1Char"/>
    <w:uiPriority w:val="9"/>
    <w:qFormat/>
    <w:rsid w:val="00DE3A6D"/>
    <w:pPr>
      <w:keepNext/>
      <w:keepLines/>
      <w:spacing w:before="240" w:after="0"/>
      <w:outlineLvl w:val="0"/>
    </w:pPr>
    <w:rPr>
      <w:rFonts w:eastAsiaTheme="majorEastAsia" w:cstheme="majorBidi"/>
      <w:b/>
      <w:color w:val="002060"/>
      <w:sz w:val="26"/>
      <w:szCs w:val="32"/>
    </w:rPr>
  </w:style>
  <w:style w:type="paragraph" w:styleId="Heading2">
    <w:name w:val="heading 2"/>
    <w:basedOn w:val="Normal"/>
    <w:next w:val="Normal"/>
    <w:link w:val="Heading2Char"/>
    <w:uiPriority w:val="9"/>
    <w:unhideWhenUsed/>
    <w:qFormat/>
    <w:rsid w:val="008D09E9"/>
    <w:pPr>
      <w:keepNext/>
      <w:keepLines/>
      <w:spacing w:before="400" w:after="0"/>
      <w:outlineLvl w:val="1"/>
    </w:pPr>
    <w:rPr>
      <w:rFonts w:eastAsiaTheme="majorEastAsia"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5A33A8"/>
    <w:pPr>
      <w:keepNext/>
      <w:keepLines/>
      <w:spacing w:before="40"/>
      <w:outlineLvl w:val="2"/>
    </w:pPr>
    <w:rPr>
      <w:rFonts w:eastAsiaTheme="majorEastAsia" w:cstheme="majorBidi"/>
      <w:b/>
      <w:color w:val="1F4D78" w:themeColor="accent1" w:themeShade="7F"/>
      <w:sz w:val="24"/>
      <w:szCs w:val="24"/>
    </w:rPr>
  </w:style>
  <w:style w:type="paragraph" w:styleId="Heading4">
    <w:name w:val="heading 4"/>
    <w:basedOn w:val="Normal"/>
    <w:next w:val="Normal"/>
    <w:link w:val="Heading4Char"/>
    <w:uiPriority w:val="9"/>
    <w:unhideWhenUsed/>
    <w:qFormat/>
    <w:rsid w:val="000A51DE"/>
    <w:pPr>
      <w:keepNext/>
      <w:keepLines/>
      <w:spacing w:before="360" w:after="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F0A"/>
    <w:pPr>
      <w:ind w:left="720"/>
      <w:contextualSpacing/>
    </w:pPr>
  </w:style>
  <w:style w:type="paragraph" w:styleId="Header">
    <w:name w:val="header"/>
    <w:basedOn w:val="Normal"/>
    <w:link w:val="HeaderChar"/>
    <w:uiPriority w:val="99"/>
    <w:unhideWhenUsed/>
    <w:rsid w:val="00F62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342"/>
  </w:style>
  <w:style w:type="paragraph" w:styleId="Footer">
    <w:name w:val="footer"/>
    <w:basedOn w:val="Normal"/>
    <w:link w:val="FooterChar"/>
    <w:uiPriority w:val="99"/>
    <w:unhideWhenUsed/>
    <w:rsid w:val="00F62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342"/>
  </w:style>
  <w:style w:type="paragraph" w:styleId="BalloonText">
    <w:name w:val="Balloon Text"/>
    <w:basedOn w:val="Normal"/>
    <w:link w:val="BalloonTextChar"/>
    <w:uiPriority w:val="99"/>
    <w:semiHidden/>
    <w:unhideWhenUsed/>
    <w:rsid w:val="00196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168"/>
    <w:rPr>
      <w:rFonts w:ascii="Segoe UI" w:hAnsi="Segoe UI" w:cs="Segoe UI"/>
      <w:sz w:val="18"/>
      <w:szCs w:val="18"/>
    </w:rPr>
  </w:style>
  <w:style w:type="paragraph" w:customStyle="1" w:styleId="Default">
    <w:name w:val="Default"/>
    <w:rsid w:val="00A61752"/>
    <w:pPr>
      <w:autoSpaceDE w:val="0"/>
      <w:autoSpaceDN w:val="0"/>
      <w:adjustRightInd w:val="0"/>
      <w:spacing w:after="0" w:line="240" w:lineRule="auto"/>
    </w:pPr>
    <w:rPr>
      <w:rFonts w:ascii="Trebuchet MS" w:hAnsi="Trebuchet MS" w:cs="Trebuchet MS"/>
      <w:color w:val="000000"/>
      <w:sz w:val="24"/>
      <w:szCs w:val="24"/>
      <w:lang w:val="en-GB"/>
    </w:rPr>
  </w:style>
  <w:style w:type="table" w:styleId="TableGrid">
    <w:name w:val="Table Grid"/>
    <w:basedOn w:val="TableNormal"/>
    <w:uiPriority w:val="59"/>
    <w:rsid w:val="00CC149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lustration">
    <w:name w:val="Illustration"/>
    <w:basedOn w:val="Caption"/>
    <w:qFormat/>
    <w:rsid w:val="00291DA4"/>
    <w:pPr>
      <w:suppressLineNumbers/>
      <w:spacing w:before="0" w:after="0"/>
      <w:jc w:val="right"/>
    </w:pPr>
    <w:rPr>
      <w:rFonts w:eastAsia="AR PL UKai CN" w:cs="Noto Sans Devanagari"/>
      <w:b w:val="0"/>
      <w:bCs w:val="0"/>
      <w:i/>
      <w:iCs/>
      <w:color w:val="002060"/>
      <w:sz w:val="22"/>
      <w:szCs w:val="24"/>
      <w:lang w:val="en-GB" w:eastAsia="zh-CN" w:bidi="hi-IN"/>
    </w:rPr>
  </w:style>
  <w:style w:type="paragraph" w:styleId="Caption">
    <w:name w:val="caption"/>
    <w:basedOn w:val="Normal"/>
    <w:next w:val="Normal"/>
    <w:uiPriority w:val="35"/>
    <w:semiHidden/>
    <w:unhideWhenUsed/>
    <w:qFormat/>
    <w:rsid w:val="000264A3"/>
    <w:pPr>
      <w:spacing w:after="200" w:line="240" w:lineRule="auto"/>
    </w:pPr>
    <w:rPr>
      <w:b/>
      <w:bCs/>
      <w:color w:val="5B9BD5" w:themeColor="accent1"/>
      <w:sz w:val="18"/>
      <w:szCs w:val="18"/>
    </w:rPr>
  </w:style>
  <w:style w:type="paragraph" w:styleId="NoSpacing">
    <w:name w:val="No Spacing"/>
    <w:uiPriority w:val="1"/>
    <w:qFormat/>
    <w:rsid w:val="008B42B7"/>
    <w:pPr>
      <w:spacing w:after="0" w:line="240" w:lineRule="auto"/>
    </w:pPr>
    <w:rPr>
      <w:rFonts w:ascii="Arial" w:eastAsia="Calibri" w:hAnsi="Arial" w:cs="Times New Roman"/>
      <w:sz w:val="28"/>
      <w:lang w:val="en-GB"/>
    </w:rPr>
  </w:style>
  <w:style w:type="character" w:customStyle="1" w:styleId="Heading1Char">
    <w:name w:val="Heading 1 Char"/>
    <w:basedOn w:val="DefaultParagraphFont"/>
    <w:link w:val="Heading1"/>
    <w:uiPriority w:val="9"/>
    <w:rsid w:val="00DE3A6D"/>
    <w:rPr>
      <w:rFonts w:ascii="Trebuchet MS" w:eastAsiaTheme="majorEastAsia" w:hAnsi="Trebuchet MS" w:cstheme="majorBidi"/>
      <w:b/>
      <w:color w:val="002060"/>
      <w:sz w:val="26"/>
      <w:szCs w:val="32"/>
    </w:rPr>
  </w:style>
  <w:style w:type="paragraph" w:styleId="FootnoteText">
    <w:name w:val="footnote text"/>
    <w:basedOn w:val="Normal"/>
    <w:link w:val="FootnoteTextChar"/>
    <w:uiPriority w:val="99"/>
    <w:semiHidden/>
    <w:unhideWhenUsed/>
    <w:rsid w:val="00DE3A6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E3A6D"/>
    <w:rPr>
      <w:rFonts w:ascii="Trebuchet MS" w:hAnsi="Trebuchet MS"/>
      <w:sz w:val="20"/>
      <w:szCs w:val="20"/>
    </w:rPr>
  </w:style>
  <w:style w:type="character" w:styleId="FootnoteReference">
    <w:name w:val="footnote reference"/>
    <w:basedOn w:val="DefaultParagraphFont"/>
    <w:uiPriority w:val="99"/>
    <w:semiHidden/>
    <w:unhideWhenUsed/>
    <w:rsid w:val="00DE3A6D"/>
    <w:rPr>
      <w:vertAlign w:val="superscript"/>
    </w:rPr>
  </w:style>
  <w:style w:type="paragraph" w:customStyle="1" w:styleId="Bullet">
    <w:name w:val="Bullet"/>
    <w:basedOn w:val="Normal"/>
    <w:link w:val="BulletChar"/>
    <w:qFormat/>
    <w:rsid w:val="000A51DE"/>
    <w:pPr>
      <w:numPr>
        <w:numId w:val="33"/>
      </w:numPr>
      <w:spacing w:before="0" w:after="40"/>
    </w:pPr>
  </w:style>
  <w:style w:type="character" w:customStyle="1" w:styleId="Heading2Char">
    <w:name w:val="Heading 2 Char"/>
    <w:basedOn w:val="DefaultParagraphFont"/>
    <w:link w:val="Heading2"/>
    <w:uiPriority w:val="9"/>
    <w:rsid w:val="008D09E9"/>
    <w:rPr>
      <w:rFonts w:ascii="Trebuchet MS" w:eastAsiaTheme="majorEastAsia" w:hAnsi="Trebuchet MS" w:cstheme="majorBidi"/>
      <w:b/>
      <w:color w:val="2E74B5" w:themeColor="accent1" w:themeShade="BF"/>
      <w:sz w:val="26"/>
      <w:szCs w:val="26"/>
    </w:rPr>
  </w:style>
  <w:style w:type="character" w:customStyle="1" w:styleId="BulletChar">
    <w:name w:val="Bullet Char"/>
    <w:basedOn w:val="DefaultParagraphFont"/>
    <w:link w:val="Bullet"/>
    <w:rsid w:val="000A51DE"/>
    <w:rPr>
      <w:rFonts w:ascii="Trebuchet MS" w:hAnsi="Trebuchet MS"/>
    </w:rPr>
  </w:style>
  <w:style w:type="character" w:customStyle="1" w:styleId="Heading3Char">
    <w:name w:val="Heading 3 Char"/>
    <w:basedOn w:val="DefaultParagraphFont"/>
    <w:link w:val="Heading3"/>
    <w:uiPriority w:val="9"/>
    <w:rsid w:val="005A33A8"/>
    <w:rPr>
      <w:rFonts w:ascii="Trebuchet MS" w:eastAsiaTheme="majorEastAsia" w:hAnsi="Trebuchet MS" w:cstheme="majorBidi"/>
      <w:b/>
      <w:color w:val="1F4D78" w:themeColor="accent1" w:themeShade="7F"/>
      <w:sz w:val="24"/>
      <w:szCs w:val="24"/>
    </w:rPr>
  </w:style>
  <w:style w:type="character" w:styleId="SubtleEmphasis">
    <w:name w:val="Subtle Emphasis"/>
    <w:basedOn w:val="DefaultParagraphFont"/>
    <w:uiPriority w:val="19"/>
    <w:qFormat/>
    <w:rsid w:val="001C5DCF"/>
    <w:rPr>
      <w:i/>
      <w:iCs/>
      <w:color w:val="404040" w:themeColor="text1" w:themeTint="BF"/>
    </w:rPr>
  </w:style>
  <w:style w:type="character" w:customStyle="1" w:styleId="Heading4Char">
    <w:name w:val="Heading 4 Char"/>
    <w:basedOn w:val="DefaultParagraphFont"/>
    <w:link w:val="Heading4"/>
    <w:uiPriority w:val="9"/>
    <w:rsid w:val="000A51DE"/>
    <w:rPr>
      <w:rFonts w:ascii="Trebuchet MS" w:eastAsiaTheme="majorEastAsia" w:hAnsi="Trebuchet MS" w:cstheme="majorBidi"/>
      <w:b/>
      <w:iCs/>
      <w:sz w:val="24"/>
    </w:rPr>
  </w:style>
  <w:style w:type="paragraph" w:styleId="TOC2">
    <w:name w:val="toc 2"/>
    <w:basedOn w:val="Normal"/>
    <w:next w:val="Normal"/>
    <w:autoRedefine/>
    <w:uiPriority w:val="39"/>
    <w:unhideWhenUsed/>
    <w:rsid w:val="00A853D4"/>
    <w:pPr>
      <w:spacing w:after="100"/>
      <w:ind w:left="220"/>
    </w:pPr>
  </w:style>
  <w:style w:type="paragraph" w:styleId="TOC1">
    <w:name w:val="toc 1"/>
    <w:basedOn w:val="Normal"/>
    <w:next w:val="Normal"/>
    <w:autoRedefine/>
    <w:uiPriority w:val="39"/>
    <w:unhideWhenUsed/>
    <w:rsid w:val="00A853D4"/>
    <w:pPr>
      <w:spacing w:after="100"/>
    </w:pPr>
    <w:rPr>
      <w:b/>
      <w:sz w:val="24"/>
    </w:rPr>
  </w:style>
  <w:style w:type="paragraph" w:styleId="TOC4">
    <w:name w:val="toc 4"/>
    <w:basedOn w:val="Normal"/>
    <w:next w:val="Normal"/>
    <w:autoRedefine/>
    <w:uiPriority w:val="39"/>
    <w:unhideWhenUsed/>
    <w:rsid w:val="00A853D4"/>
    <w:pPr>
      <w:spacing w:after="100"/>
      <w:ind w:left="660"/>
    </w:pPr>
  </w:style>
  <w:style w:type="paragraph" w:styleId="TOC3">
    <w:name w:val="toc 3"/>
    <w:basedOn w:val="Normal"/>
    <w:next w:val="Normal"/>
    <w:autoRedefine/>
    <w:uiPriority w:val="39"/>
    <w:unhideWhenUsed/>
    <w:rsid w:val="00A853D4"/>
    <w:pPr>
      <w:spacing w:after="100"/>
      <w:ind w:left="440"/>
    </w:pPr>
  </w:style>
  <w:style w:type="character" w:styleId="Hyperlink">
    <w:name w:val="Hyperlink"/>
    <w:basedOn w:val="DefaultParagraphFont"/>
    <w:uiPriority w:val="99"/>
    <w:unhideWhenUsed/>
    <w:rsid w:val="00A853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5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EFA69504060343A103A87DFBE67F8B" ma:contentTypeVersion="0" ma:contentTypeDescription="Create a new document." ma:contentTypeScope="" ma:versionID="9156aa922ab5984d4826ddcc8fdb0e84">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2416C-CDF1-4BC0-931D-8250D87B1EFD}">
  <ds:schemaRefs>
    <ds:schemaRef ds:uri="http://schemas.microsoft.com/sharepoint/v3/contenttype/forms"/>
  </ds:schemaRefs>
</ds:datastoreItem>
</file>

<file path=customXml/itemProps2.xml><?xml version="1.0" encoding="utf-8"?>
<ds:datastoreItem xmlns:ds="http://schemas.openxmlformats.org/officeDocument/2006/customXml" ds:itemID="{534750D9-ABEA-403B-9EFB-F8755D6BC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F016D8-82B1-4B8E-A80B-C226545CF4D9}">
  <ds:schemaRef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AF349A14-D4B8-4298-A3B1-BA607172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8472</Words>
  <Characters>48294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HWTH</dc:creator>
  <cp:lastModifiedBy>Nicholson, Alice</cp:lastModifiedBy>
  <cp:revision>2</cp:revision>
  <cp:lastPrinted>2017-01-16T10:43:00Z</cp:lastPrinted>
  <dcterms:created xsi:type="dcterms:W3CDTF">2017-05-12T14:08:00Z</dcterms:created>
  <dcterms:modified xsi:type="dcterms:W3CDTF">2017-05-12T14:08:00Z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0x010100E1EFA69504060343A103A87DFBE67F8B</vt:lpwstr>
  </property>
</Properties>
</file>